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left="0" w:firstLine="0"/>
        <w:jc w:val="center"/>
        <w:spacing w:after="0" w:line="240" w:lineRule="auto"/>
        <w:widowControl w:val="off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865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865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ФОНД ОЦЕНОЧНЫХ СРЕДСТВ</w:t>
      </w:r>
      <w:r>
        <w:rPr>
          <w:rFonts w:ascii="Times New Roman" w:hAnsi="Times New Roman"/>
          <w:sz w:val="36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4"/>
        <w:jc w:val="center"/>
        <w:spacing w:before="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Теория государства и права</w:t>
      </w:r>
      <w:r>
        <w:rPr>
          <w:rFonts w:ascii="Times New Roman" w:hAnsi="Times New Roman"/>
          <w:b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26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86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Частно</w:t>
            </w:r>
            <w:r>
              <w:rPr>
                <w:rFonts w:ascii="Times New Roman" w:hAnsi="Times New Roman"/>
                <w:sz w:val="28"/>
              </w:rPr>
              <w:t xml:space="preserve"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цивилистические</w:t>
            </w:r>
            <w:r>
              <w:rPr>
                <w:rFonts w:ascii="Times New Roman" w:hAnsi="Times New Roman"/>
                <w:sz w:val="28"/>
              </w:rPr>
              <w:t xml:space="preserve">)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Содержание</w:t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numPr>
          <w:ilvl w:val="0"/>
          <w:numId w:val="1"/>
        </w:numPr>
        <w:ind w:right="28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компетенций и этапы их формирования в процессе освоения дисциплины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ФОС по дисциплине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ind w:right="28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и критерии оценки компетенций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Шкала оценивания результата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заданий по дисциплине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материалы, определяющие процедуры оценивания</w:t>
      </w:r>
      <w:r>
        <w:rPr>
          <w:rFonts w:ascii="Times New Roman" w:hAnsi="Times New Roman"/>
          <w:sz w:val="28"/>
        </w:rPr>
      </w:r>
    </w:p>
    <w:p>
      <w:pPr>
        <w:pStyle w:val="716"/>
        <w:numPr>
          <w:ilvl w:val="0"/>
          <w:numId w:val="1"/>
        </w:numPr>
        <w:ind w:right="441"/>
        <w:jc w:val="both"/>
        <w:keepLines w:val="0"/>
        <w:keepNext w:val="0"/>
        <w:spacing w:before="0" w:line="240" w:lineRule="auto"/>
        <w:widowControl w:val="off"/>
        <w:tabs>
          <w:tab w:val="left" w:pos="709" w:leader="none"/>
        </w:tabs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Особенности освоения дисциплины для инвалидов и лиц с ограниченными возможностями</w:t>
      </w:r>
      <w:r>
        <w:rPr>
          <w:rFonts w:ascii="Times New Roman" w:hAnsi="Times New Roman"/>
          <w:b w:val="0"/>
          <w:color w:val="000000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65"/>
        <w:numPr>
          <w:ilvl w:val="0"/>
          <w:numId w:val="2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r>
        <w:rPr>
          <w:rFonts w:ascii="Times New Roman" w:hAnsi="Times New Roman"/>
          <w:b/>
          <w:sz w:val="24"/>
        </w:rPr>
      </w:r>
    </w:p>
    <w:p>
      <w:pPr>
        <w:pStyle w:val="865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numPr>
          <w:ilvl w:val="1"/>
          <w:numId w:val="3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результатов обучения по дисциплине «Теория государства и права».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1"/>
          <w:numId w:val="3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3"/>
        </w:numPr>
        <w:ind w:left="0" w:firstLine="728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Входной уровень знаний, умений, опыта деятельности, требуемых для </w:t>
      </w:r>
      <w:r>
        <w:rPr>
          <w:rFonts w:ascii="Times New Roman" w:hAnsi="Times New Roman"/>
          <w:sz w:val="24"/>
          <w:lang w:val="ru-RU"/>
        </w:rPr>
        <w:t xml:space="preserve">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анализирует нормативно-правовые акты, регулирующие общественные отношения в основных сферах жизни общества;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выбирает методику решения задачи по изучению факторов, определяющих законодательный процесс;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объясняет причинно-следственные и функциональные связи между правовой культурой и общественно-политическими процессами.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определяет правовой статус личности, место и роль человека и гражданина в системе правоотношений в обществе;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ориентируется в закономерностях развития права как сложного социального явления;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проверяет соответствие выдвинутых гипотез полученному результату самостоятельного исследования при решении образовательной задачи;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 обработку и анализ данных, необходимых для оценки действующего законодательства;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рассматривает различные подходы к исследованию проблем соотношения государства и личности;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формулирует на основе приобретенных социально-гуманитарных знаний собственные суждения и аргументы по определенным проблемам;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426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54"/>
        <w:gridCol w:w="1471"/>
        <w:gridCol w:w="3686"/>
        <w:gridCol w:w="1704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right="-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  разделов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Формы текущего</w:t>
            </w:r>
            <w:r>
              <w:rPr>
                <w:sz w:val="24"/>
              </w:rPr>
            </w:r>
          </w:p>
          <w:p>
            <w:pPr>
              <w:pStyle w:val="805"/>
              <w:ind w:left="-132" w:firstLine="0"/>
              <w:spacing w:line="240" w:lineRule="auto"/>
              <w:rPr>
                <w:i w:val="0"/>
                <w:sz w:val="24"/>
              </w:rPr>
            </w:pPr>
            <w:r>
              <w:rPr>
                <w:rStyle w:val="796"/>
                <w:i w:val="0"/>
                <w:sz w:val="24"/>
              </w:rPr>
              <w:t xml:space="preserve">контроля успеваемости</w:t>
            </w:r>
            <w:r>
              <w:rPr>
                <w:i w:val="0"/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Формы промежуточной аттестации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Объекты оценивания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rStyle w:val="836"/>
                <w:sz w:val="24"/>
              </w:rPr>
              <w:t xml:space="preserve">Вид занятия / Наименование оценочных средств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rStyle w:val="836"/>
                <w:sz w:val="24"/>
              </w:rPr>
              <w:t xml:space="preserve">Форма проведения оценки</w:t>
            </w:r>
            <w:r>
              <w:rPr>
                <w:rStyle w:val="836"/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sz w:val="24"/>
              </w:rPr>
            </w:r>
            <w:r>
              <w:rPr>
                <w:rStyle w:val="836"/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rStyle w:val="836"/>
                <w:sz w:val="24"/>
              </w:rPr>
              <w:t xml:space="preserve">Устная/ письменная</w:t>
            </w:r>
            <w:r>
              <w:rPr>
                <w:rStyle w:val="836"/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sz w:val="24"/>
              </w:rPr>
            </w:r>
            <w:r>
              <w:rPr>
                <w:rStyle w:val="836"/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sz w:val="24"/>
              </w:rPr>
            </w:r>
            <w:r>
              <w:rPr>
                <w:rStyle w:val="836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rStyle w:val="836"/>
                <w:sz w:val="24"/>
              </w:rPr>
              <w:t xml:space="preserve">4</w:t>
            </w:r>
            <w:r>
              <w:rPr>
                <w:rStyle w:val="836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rStyle w:val="836"/>
                <w:sz w:val="24"/>
              </w:rPr>
              <w:t xml:space="preserve">5</w:t>
            </w:r>
            <w:r>
              <w:rPr>
                <w:rStyle w:val="836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3. Типология и механизм государства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Механизм государства и аппарат государства. Принципы организации и деятельности государственного аппарата.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и признаки государственного органа. Критерии классификации государственных органов. Система органов государства.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тестирование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4. Форма государства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формы территориального устройства госуд</w:t>
            </w:r>
            <w:r>
              <w:rPr>
                <w:rFonts w:ascii="Times New Roman" w:hAnsi="Times New Roman"/>
                <w:sz w:val="24"/>
              </w:rPr>
              <w:t xml:space="preserve">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формы политического режима. Признаки политического режима. Виды политических режимов современных государств: тоталитарный, авторитарный, полудемократический, демократический.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сравнительные таблицы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/письменная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Тема 5. Понятие, сущность, принципы, функции права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о праве в узком и широком смысле.  Нормативность, формальная определенность, волевой характер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права. Право в объективном и субъективном смысле. Понятие о естественном и позитивном праве.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Функции права.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тестирование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Тема 6. Система права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 права как исторически сло</w:t>
            </w:r>
            <w:r>
              <w:rPr>
                <w:rFonts w:ascii="Times New Roman" w:hAnsi="Times New Roman"/>
                <w:sz w:val="24"/>
              </w:rPr>
              <w:t xml:space="preserve">жившаяся внутренняя организация права. Состав системы права: внутригосударственное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тестирование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Тема 7. Система источников права 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Реальные (общие) источники: материальные и идеальные.  Формальные источники права. Соотношение понятий «форма» и «источник» права.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тестирование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Тема 8. Правовое отношение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Взаимосвязь норм права и правоотношений. Состав и структура правоотношения. Понятие и виды субъектов правоотношений.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Тема 9. Толкование и реализация права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Характерные ч</w:t>
            </w:r>
            <w:r>
              <w:rPr>
                <w:rFonts w:ascii="Times New Roman" w:hAnsi="Times New Roman"/>
                <w:sz w:val="24"/>
              </w:rPr>
              <w:t xml:space="preserve">ерты форм реализации права. Формы непосредственной реализации права. Применение права как особая форма реализации права. Способы толкования-уяснения правовых норм. Толкование-уяснение норм права по объему: буквальное, распространительное и ограничительное.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тестирование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Тема 10. Правомерное поведение, правонарушение, юридическая ответственность</w:t>
            </w:r>
            <w:r>
              <w:rPr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и признаки правонарушения.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Юридическая ответственность: понятие и признаки.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ПЗ: Анализ конкретных ситуаций, сравнительные таблицы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Тема 11. Правосознание и правовая культура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Место и роль правосознания в системе форм общественного сознания.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СЗ: Доклад с презентацией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Тема 12. Правовое регулирование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Тема 13. Правовая система и правовая семья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Правовая система как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исторически сложившаяся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организация права в отдельном государстве, включающая в себя систему </w:t>
            </w:r>
            <w:r>
              <w:rPr>
                <w:rFonts w:ascii="Times New Roman" w:hAnsi="Times New Roman"/>
                <w:sz w:val="24"/>
              </w:rPr>
              <w:t xml:space="preserve">права, систему формальных источников права, юридическую практику и правосознание. Правовая семья: понятие и признаки.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Все разделы и темы: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аттестация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Итоговый контроль по дисциплине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Вопрос 1. Понятие и основные признаки механизма государства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 2. Виды норм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 3. Методы правового регулирования.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к экзамену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</w:tc>
      </w:tr>
    </w:tbl>
    <w:p>
      <w:pPr>
        <w:numPr>
          <w:ilvl w:val="0"/>
          <w:numId w:val="0"/>
        </w:numPr>
        <w:ind w:left="426" w:right="28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426" w:right="280" w:firstLine="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r>
        <w:rPr>
          <w:rFonts w:ascii="Times New Roman" w:hAnsi="Times New Roman"/>
          <w:sz w:val="24"/>
        </w:rPr>
      </w:r>
    </w:p>
    <w:p>
      <w:pPr>
        <w:pStyle w:val="865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«очень высокая», «высокая», соответствующая академической оценке «отлично»;</w:t>
      </w:r>
      <w:r>
        <w:rPr>
          <w:rFonts w:ascii="Times New Roman" w:hAnsi="Times New Roman"/>
          <w:sz w:val="24"/>
        </w:rPr>
        <w:t xml:space="preserve"> 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</w:t>
      </w:r>
      <w:r>
        <w:rPr>
          <w:rFonts w:ascii="Times New Roman" w:hAnsi="Times New Roman"/>
          <w:sz w:val="24"/>
        </w:rPr>
      </w:r>
    </w:p>
    <w:p>
      <w:pPr>
        <w:pStyle w:val="865"/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2"/>
        <w:gridCol w:w="2703"/>
        <w:gridCol w:w="1497"/>
        <w:gridCol w:w="1557"/>
        <w:gridCol w:w="1585"/>
        <w:gridCol w:w="1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освоения </w:t>
      </w:r>
      <w:r>
        <w:rPr>
          <w:rFonts w:ascii="Times New Roman" w:hAnsi="Times New Roman"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6"/>
        <w:gridCol w:w="1717"/>
        <w:gridCol w:w="1917"/>
        <w:gridCol w:w="1924"/>
        <w:gridCol w:w="1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</w:t>
            </w:r>
            <w:r>
              <w:rPr>
                <w:rFonts w:ascii="Times New Roman" w:hAnsi="Times New Roman"/>
                <w:lang w:val="ru-RU"/>
              </w:rPr>
              <w:t xml:space="preserve">Аспирант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освоена.Обучающийся частично показывает знания, 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общие знания, </w:t>
            </w:r>
            <w:r>
              <w:rPr>
                <w:rFonts w:ascii="Times New Roman" w:hAnsi="Times New Roman"/>
                <w:lang w:val="ru-RU"/>
              </w:rPr>
              <w:t xml:space="preserve">имеет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глубокие знания</w:t>
            </w:r>
            <w:r>
              <w:rPr>
                <w:rFonts w:ascii="Times New Roman" w:hAnsi="Times New Roman"/>
              </w:rPr>
              <w:t xml:space="preserve">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426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6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Для оценки сформированности результатов обучения по дисциплине используется балльно-рейтинговая система успеваемости обучающихся: </w:t>
      </w:r>
      <w:r>
        <w:rPr>
          <w:rFonts w:ascii="Times New Roman" w:hAnsi="Times New Roman"/>
          <w:i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экзамен</w:t>
      </w:r>
      <w:r>
        <w:rPr>
          <w:rFonts w:ascii="Times New Roman" w:hAnsi="Times New Roman"/>
          <w:i/>
          <w:sz w:val="24"/>
        </w:rPr>
        <w:t xml:space="preserve">,</w:t>
      </w:r>
      <w:r>
        <w:rPr>
          <w:rFonts w:ascii="Times New Roman" w:hAnsi="Times New Roman"/>
          <w:sz w:val="24"/>
        </w:rPr>
        <w:t xml:space="preserve"> итоговая оценка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неудовлетворительно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рекудовлетворительно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хорошо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отлично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784"/>
        <w:ind w:left="0" w:firstLine="706"/>
        <w:spacing w:line="240" w:lineRule="auto"/>
        <w:widowControl/>
        <w:rPr>
          <w:rStyle w:val="859"/>
          <w:b w:val="0"/>
          <w:sz w:val="24"/>
        </w:rPr>
      </w:pPr>
      <w:r>
        <w:rPr>
          <w:b w:val="0"/>
          <w:sz w:val="24"/>
        </w:rPr>
      </w:r>
      <w:r>
        <w:rPr>
          <w:rStyle w:val="859"/>
          <w:b w:val="0"/>
          <w:sz w:val="24"/>
        </w:rPr>
      </w:r>
    </w:p>
    <w:p>
      <w:pPr>
        <w:numPr>
          <w:ilvl w:val="0"/>
          <w:numId w:val="3"/>
        </w:numPr>
        <w:ind w:left="426" w:firstLine="0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numPr>
          <w:ilvl w:val="1"/>
          <w:numId w:val="3"/>
        </w:numPr>
        <w:contextualSpacing w:val="0"/>
        <w:ind w:left="0" w:firstLine="72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Задания для текущего контроля:</w:t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0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0" w:firstLine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- 5.1.1. Перечень заданий текущего контроля и их наименование</w:t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3"/>
        <w:gridCol w:w="7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Наименование оценочных средств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27"/>
              <w:jc w:val="center"/>
              <w:spacing w:line="240" w:lineRule="auto"/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Содержание задания</w:t>
            </w:r>
            <w:r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Доклад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spacing w:after="0"/>
              <w:widowControl w:val="off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Темы докладов: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Естественная теория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Социологическая теория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Нормативистская теория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Психологическая теория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 права. Различные смыслы понятия права.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Функции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Норма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Структура нормы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норм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Принципы права.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Аксиомы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Презумпции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Преюдиции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Систематизация отраслей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Тенденции развития отраслей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Публичное и частное право.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Материальное и процессуальное право.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Способы, методы и типы (порядки) правового регулирования.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права и система источников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законодательства.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Нормативно-правовой акт.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Способы выражения норм права в статьях нормативно-правовых актов.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Законы и подзаконные нормативно-правовые акты.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Законы, их место в системе нормативно-правовых актов.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Подзаконные акты, их виды и соподчиненность.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Пределы действия нормативных актов.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Действие нормативных актов во времени.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Порядок опубликования и вступления в силу нормативных актов.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Действие нормативных актов в пространстве и по кругу лиц.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Систематизация законодательства.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Инкорпорация.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Кодификация.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 и виды правотворчества.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Стадии правотворчества.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Законодательный процесс.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Юридическая техника. Законодательная и правоприменительная юридическая техника.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Правоотношение.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Субъекты правоотношений.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Объекты правоотношений.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правоотношений.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Юридический факт. Фактический состав.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Реализация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Формы реализации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Применение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Стадии правоприменительного процесса.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Акты применения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Толкование норм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толкования норм права по субъектам.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Способы и объем толкования норм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Акты толкования права (интерпретационные акты).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юридических актов.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Дефекты и пробелы в праве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Механизм правового регулирования.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Правомерное поведение.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Правонарушение.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Причины правонарушений.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правонарушений.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Социальная ответственность.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Юридическая ответственность: понятие и виды.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Обстоятельства, исключающие юридическую ответственность.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Основания освобождения от юридической ответственности.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Понятие, принципы и гарантии законности.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 правового порядка. Законность и правопорядок.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Правосознания и его структура.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Правовой нигилизм и правовой идеализм.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Правовая система государства: понятие и ее основные элементы.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Основные правовые системы (семьи) современности.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Англосаксонская правовая система (семья).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Романо-германская правовая система (семья), ее особенности.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Тест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Тема: Типология и механизм государств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Выберите один или несколько правильных ответов на поставленный вопрос 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tabs>
                <w:tab w:val="left" w:pos="598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1. Система государственных органов, учреждений и предприятий, при помощи которых обеспечивается выполнение внутренних и внешних функций государства, называется ...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312"/>
              <w:jc w:val="both"/>
              <w:spacing w:after="0" w:line="240" w:lineRule="auto"/>
              <w:tabs>
                <w:tab w:val="left" w:pos="700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Форма правления государства;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Правительство;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Механизм государства;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Политическая система.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ind w:left="0" w:firstLine="0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2. Как соотносятся понятия «механизм государства» и «аппарат государства»?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8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Государственный аппарат входит составной частью в механизм государства. 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8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Механизм государства является составной частью государственного аппарата.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8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Механизм государства и государственный аппарат — тождественные понятия.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8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Это абсолютно не связанные ни по объему, ни по содержанию понятия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tabs>
                <w:tab w:val="left" w:pos="763" w:leader="none"/>
              </w:tabs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tabs>
                <w:tab w:val="left" w:pos="763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3. Под государственным аппаратом понимается: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9"/>
              </w:numPr>
              <w:ind w:left="0" w:firstLine="312"/>
              <w:jc w:val="both"/>
              <w:spacing w:after="0" w:line="240" w:lineRule="auto"/>
              <w:tabs>
                <w:tab w:val="left" w:pos="717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Исполнительно-распорядительный (чиновничий) аппарат;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9"/>
              </w:numPr>
              <w:ind w:left="0" w:firstLine="312"/>
              <w:jc w:val="both"/>
              <w:spacing w:after="0" w:line="240" w:lineRule="auto"/>
              <w:tabs>
                <w:tab w:val="left" w:pos="731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Система «силовых» органов (армия, полиция, органы безопасности);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9"/>
              </w:numPr>
              <w:ind w:left="0" w:firstLine="312"/>
              <w:jc w:val="both"/>
              <w:spacing w:after="0" w:line="240" w:lineRule="auto"/>
              <w:tabs>
                <w:tab w:val="left" w:pos="731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Вся система органов государства и должностных лиц;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9"/>
              </w:numPr>
              <w:ind w:left="0" w:firstLine="312"/>
              <w:jc w:val="both"/>
              <w:spacing w:after="0" w:line="240" w:lineRule="auto"/>
              <w:tabs>
                <w:tab w:val="left" w:pos="731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Президент и его администрация.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tabs>
                <w:tab w:val="left" w:pos="598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tabs>
                <w:tab w:val="left" w:pos="598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Относительно самостоятельная, структурно обособленная часть государственного аппарата, наделенная соответствующей компетенцией и опирающаяся в процессе реализации своих функций на организационную, материальную и принудительную силу государства, называется: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0"/>
              </w:numPr>
              <w:ind w:left="0" w:firstLine="312"/>
              <w:jc w:val="both"/>
              <w:spacing w:after="0" w:line="240" w:lineRule="auto"/>
              <w:tabs>
                <w:tab w:val="left" w:pos="705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Орган местного самоуправления;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0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Правящая партия;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0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Механизм государств;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0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Государственный орган.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5. Назовите признак, не относящийся к признакам государственного органа?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Сформирован государством и осуществляет свои функции от его имени.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Выполняет определенные, установленные в законодательном порядке функции.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Имеет юридически закрепленную структуру и компетенцию.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Наделен властными полномочиями, в том числе возможностью применения мер принуждения;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Основывает свою деятельность по реализации функций главным образом на принципе координации.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Наделен материальными и финансовыми средствами для осуществления своих функций.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6. Какой принцип организации и деятельности аппарата государства выражается в построении основных ветвей государственной власти на основе разграничения их компетенции в целях предотвращения монополизации властных полномочий в руках одного органа?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2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демократического централизма.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2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федерализма.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2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верховенства закона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2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разделения властей.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7.  Укажите принцип организации и деятельности государственного аппарата, выраженный в следующем определении: «Строгое и неукоснительное исполнение и соблюдение государственными органами и должностными лицами всех нормативно-правовых актов»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3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демократизма;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3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подотчетности;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3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законности;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3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сочетания коллегиальности и единоначалия; 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8. Система сдержек и противовесов как развитие и конкретизация принципа разделения властей в государстве наиболее полно и обстоятельно представлена в трудах: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4"/>
              </w:numPr>
              <w:ind w:left="0" w:firstLine="312"/>
              <w:jc w:val="both"/>
              <w:spacing w:after="0" w:line="240" w:lineRule="auto"/>
              <w:tabs>
                <w:tab w:val="left" w:pos="596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Дж. Локка;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4"/>
              </w:numPr>
              <w:ind w:left="0" w:firstLine="312"/>
              <w:jc w:val="both"/>
              <w:spacing w:after="0" w:line="240" w:lineRule="auto"/>
              <w:tabs>
                <w:tab w:val="left" w:pos="596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Авторов «Федералиста»;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4"/>
              </w:numPr>
              <w:ind w:left="0" w:firstLine="312"/>
              <w:jc w:val="both"/>
              <w:spacing w:after="0" w:line="240" w:lineRule="auto"/>
              <w:tabs>
                <w:tab w:val="left" w:pos="596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Ш. Монтескье;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4"/>
              </w:numPr>
              <w:ind w:left="0" w:firstLine="312"/>
              <w:jc w:val="both"/>
              <w:spacing w:after="0" w:line="240" w:lineRule="auto"/>
              <w:tabs>
                <w:tab w:val="left" w:pos="596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М. Вебера;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4"/>
              </w:numPr>
              <w:ind w:left="0" w:firstLine="312"/>
              <w:jc w:val="both"/>
              <w:spacing w:after="0" w:line="240" w:lineRule="auto"/>
              <w:tabs>
                <w:tab w:val="left" w:pos="596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Г. Гегеля.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Сравнительные таблицы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Тема 4. Составить таблицу «Сравнительная характеристика разновидностей республик.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Тема 10. Составить таблицу «Виды ответственности»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</w:r>
      <w:r>
        <w:rPr>
          <w:rFonts w:ascii="Times New Roman" w:hAnsi="Times New Roman"/>
          <w:b/>
          <w:sz w:val="28"/>
          <w:highlight w:val="white"/>
        </w:rPr>
      </w:r>
    </w:p>
    <w:p>
      <w:pPr>
        <w:pStyle w:val="865"/>
        <w:numPr>
          <w:ilvl w:val="1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c45911"/>
          <w:sz w:val="24"/>
        </w:rPr>
      </w:pPr>
      <w:r>
        <w:rPr>
          <w:rFonts w:ascii="Times New Roman" w:hAnsi="Times New Roman"/>
          <w:color w:val="c45911"/>
          <w:sz w:val="24"/>
        </w:rPr>
      </w:r>
      <w:r>
        <w:rPr>
          <w:rFonts w:ascii="Times New Roman" w:hAnsi="Times New Roman"/>
          <w:color w:val="c45911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Критериями оценки </w:t>
      </w:r>
      <w:bookmarkStart w:id="3" w:name="_GoBack"/>
      <w:r/>
      <w:bookmarkEnd w:id="3"/>
      <w:r>
        <w:rPr>
          <w:rFonts w:ascii="Times New Roman" w:hAnsi="Times New Roman"/>
          <w:color w:val="000000"/>
          <w:sz w:val="24"/>
        </w:rPr>
        <w:t xml:space="preserve">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</w:t>
      </w:r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вопросов к экзамену: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Теория государства и права как наука и учебная дисциплина, ее предмет, структура и функции.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и роль теории государства и права в системе юридических наук.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Методология теории государства и права.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Государство: понятие и признаки.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Власть: понятие и виды. Особенности государственной власти.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Легальность и легитимность государственной власти. 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Сущность государства: понятие и основные подходы к сущности государства. Социальное назначение государства.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Функции государства: понятие и виды. Историческое изменение функций государства.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и методы реализации функций государства.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Типы государства: формационный и цивилизационный подходы к типологизации государства.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Типы государства: теократическое, клерикальное, светское, атеистическое государство.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государства: понятие и структура. Аппарат государства.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Государственный орган: понятие и признаки.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государственных органов.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организации и деятельности государственных органов.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государства: понятие и ее основные элементы.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правление: понятие, признаки, основные формы государственного правления. 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государства: понятие, сущность, компетенция главы государства.     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Государственно-территориальное устройство: понятие, признаки, основные формы. 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Политический режим: понятие, признаки, виды.   </w:t>
      </w:r>
      <w:r>
        <w:rPr>
          <w:rFonts w:ascii="Times New Roman" w:hAnsi="Times New Roman"/>
          <w:sz w:val="24"/>
        </w:rPr>
      </w:r>
    </w:p>
    <w:p>
      <w:pPr>
        <w:pStyle w:val="73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Основные права человека и гражданина в современном государстве: их виды и законодательное закрепление.</w:t>
      </w:r>
      <w:r>
        <w:rPr>
          <w:rFonts w:ascii="Times New Roman" w:hAnsi="Times New Roman"/>
          <w:b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 в системе социальных норм, его особенности. Мораль и право.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Происхождение права. Пути формирования права. Современные доктрины правопонимания.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Право: понятие и признаки. Право в узком и широком смысле. Право в объективном и субъективном смысле. Естественное и позитивное право.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Сущность и функции права.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 и государство: их взаимоотношения. Основные доктрины отношения права и государства.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 права: понятие и признаки.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нормы права. Виды гипотез, диспозиций и санкций.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норм права.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Принципы, аксиомы, презумпции права. Дефиниции в праве. 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права, их классификация и законодательное закрепление.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права: понятие, состав и структура.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 правового регулирования и его пределы. Средства правового регулирования: способы, методы и типы правового регулирования.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Источники права в широком и узком смысле.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Нормативно-правовой акт как источник права. Отличие нормативно-правового акта от иных юридических актов.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нормативно-правовых актов. Законы и подзаконные нормативно-правовые  акты.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законодательства.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Законы: понятие и признаки. Классификация законов и их место в системе нормативных актов.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Подзаконные акты, их виды и соподчиненность.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Действие нормативных актов во времени. Порядок опубликования и вступления в силу нормативных актов.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Действие нормативных актов в пространстве и по кругу лиц.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Систематизация законодательства: понятие, виды, значение.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Правотворчество: понятие и принципы. Виды правотворчества.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Стадии правотворчества. Законодательный процесс.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Правоотношение: понятие и признаки.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правоотношения, общая характеристика его основных элементов.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Субъекты правоотношений: понятие и виды.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Объекты правоотношений: понятие и виды. Основные доктрины об объектах правоотношений.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правоотношений.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Юридические факты: понятие и классификация. Фактический состав.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права: понятие и признаки. Формы реализации права.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Применение права: понятие, признаки, функции.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Стадии правоприменительного процесса.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Акты применения права: понятие, признаки, виды, отличие от иных правовых актов.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правоприменительного акта.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Толкование права: понятие, этапы. Необходимость толкования норм права.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Пробелы в законодательстве, способы их устранения и преодоления.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Коллизии в законодательстве: понятие и виды. Способы устранения коллизий.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Правомерное поведения и его типологизация.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Правонарушение и его признаки. Юридический состав правонарушения.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правонарушений, причины их совершения.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Юридическая ответственность: понятие и признаки.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Основания и виды юридической ответственности. Цели и принципы юридической ответственности.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правового регулирования и его основные стадии.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правосознания и его структура. Уровни, виды, формы правосознания.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Правовая культура: понятие и основные элементы. Функции правовой культуры.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Понятие, признаки и структура правовой системы государства, общая характеристика ее элементов.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правовые семьи (системы) современности, их общая характеристика.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5.2.1 - Критерии оценивания экзаменационного ответа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7142"/>
        <w:gridCol w:w="2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Хорошо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названы и определены лишь некоторые основания, признаки, характеристики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данной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3"/>
        </w:numPr>
        <w:ind w:left="426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Методические материалы, определяющие процедуры оценивания</w:t>
      </w:r>
      <w:r>
        <w:rPr>
          <w:rFonts w:ascii="Times New Roman" w:hAnsi="Times New Roman"/>
          <w:b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4"/>
        <w:ind w:left="0" w:firstLine="706"/>
        <w:spacing w:line="240" w:lineRule="auto"/>
        <w:widowControl/>
      </w:pPr>
      <w:r>
        <w:rPr>
          <w:rStyle w:val="836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836"/>
          <w:sz w:val="24"/>
        </w:rPr>
        <w:t xml:space="preserve"> представлена паспортом фонда оценочных средств по дисциплине (</w:t>
      </w:r>
      <w:r>
        <w:t xml:space="preserve">раздел 1).</w:t>
      </w:r>
      <w:r/>
    </w:p>
    <w:p>
      <w:pPr>
        <w:pStyle w:val="784"/>
        <w:ind w:left="0" w:firstLine="706"/>
        <w:spacing w:line="240" w:lineRule="auto"/>
        <w:widowControl/>
      </w:pPr>
      <w:r>
        <w:rPr>
          <w:rStyle w:val="836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</w:t>
      </w:r>
      <w:r/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b/>
          <w:sz w:val="24"/>
        </w:rPr>
        <w:t xml:space="preserve">Порядок проведения текущего, рубежного контроля</w:t>
      </w:r>
      <w:r>
        <w:rPr>
          <w:rStyle w:val="836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b/>
          <w:sz w:val="24"/>
        </w:rPr>
        <w:t xml:space="preserve">Текущий контроль</w:t>
      </w:r>
      <w:r>
        <w:rPr>
          <w:rStyle w:val="836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836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sz w:val="24"/>
        </w:rPr>
        <w:t xml:space="preserve">Педагогические виды и формы, испо</w:t>
      </w:r>
      <w:r>
        <w:rPr>
          <w:rStyle w:val="836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sz w:val="24"/>
        </w:rPr>
        <w:t xml:space="preserve">При аттестации обучающихся учитываются следующие факторы:</w:t>
      </w:r>
      <w:r>
        <w:rPr>
          <w:rStyle w:val="836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836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  <w:r>
        <w:rPr>
          <w:rFonts w:ascii="Times New Roman" w:hAnsi="Times New Roman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b/>
          <w:sz w:val="24"/>
        </w:rPr>
        <w:t xml:space="preserve">Промежуточная аттестация</w:t>
      </w:r>
      <w:r>
        <w:rPr>
          <w:rStyle w:val="836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trike/>
          <w:color w:val="e36c0a"/>
        </w:rPr>
      </w:pPr>
      <w:r>
        <w:rPr>
          <w:strike/>
          <w:color w:val="e36c0a"/>
        </w:rPr>
      </w:r>
      <w:r>
        <w:rPr>
          <w:rStyle w:val="836"/>
          <w:strike/>
          <w:color w:val="e36c0a"/>
        </w:rPr>
      </w:r>
    </w:p>
    <w:p>
      <w:pPr>
        <w:pStyle w:val="716"/>
        <w:numPr>
          <w:ilvl w:val="0"/>
          <w:numId w:val="3"/>
        </w:numPr>
        <w:ind w:left="0" w:right="15" w:firstLine="0"/>
        <w:jc w:val="center"/>
        <w:keepLines w:val="0"/>
        <w:keepNext w:val="0"/>
        <w:spacing w:before="0" w:line="240" w:lineRule="auto"/>
        <w:widowControl w:val="off"/>
        <w:tabs>
          <w:tab w:val="left" w:pos="28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Особенности освоения дисциплины для инвалидов и лиц с ограниченными возможностями</w:t>
      </w:r>
      <w:r>
        <w:rPr>
          <w:rFonts w:ascii="Times New Roman" w:hAnsi="Times New Roman"/>
          <w:color w:val="000000"/>
          <w:sz w:val="24"/>
        </w:rPr>
      </w:r>
    </w:p>
    <w:p>
      <w:pPr>
        <w:pStyle w:val="744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4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</w:t>
      </w:r>
      <w:r>
        <w:rPr>
          <w:rFonts w:ascii="Times New Roman" w:hAnsi="Times New Roman"/>
          <w:sz w:val="24"/>
        </w:rPr>
        <w:t xml:space="preserve">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(обучающегося).</w:t>
      </w:r>
      <w:r>
        <w:rPr>
          <w:rFonts w:ascii="Times New Roman" w:hAnsi="Times New Roman"/>
          <w:sz w:val="24"/>
        </w:rPr>
      </w:r>
    </w:p>
    <w:p>
      <w:pPr>
        <w:pStyle w:val="744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26"/>
        <w:tblW w:w="0" w:type="auto"/>
        <w:tblInd w:w="108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1955"/>
        <w:gridCol w:w="6097"/>
      </w:tblGrid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2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before="20" w:after="2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Условные обозначения: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1416"/>
        <w:gridCol w:w="1275"/>
        <w:gridCol w:w="1677"/>
        <w:gridCol w:w="1156"/>
        <w:gridCol w:w="1558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682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68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/>
      <w:bookmarkStart w:id="2" w:name="_Hlk504003203"/>
      <w:r/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 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26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742"/>
        <w:gridCol w:w="7938"/>
      </w:tblGrid>
      <w:tr>
        <w:tblPrEx/>
        <w:trPr>
          <w:trHeight w:val="7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938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8"/>
              </w:numPr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938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9"/>
              </w:numPr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0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938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20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65"/>
              <w:numPr>
                <w:ilvl w:val="0"/>
                <w:numId w:val="20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65"/>
              <w:numPr>
                <w:ilvl w:val="0"/>
                <w:numId w:val="20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2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6"/>
        <w:numPr>
          <w:ilvl w:val="1"/>
          <w:numId w:val="3"/>
        </w:numPr>
        <w:ind w:left="0" w:right="7" w:firstLine="728"/>
        <w:jc w:val="center"/>
        <w:keepLines w:val="0"/>
        <w:keepNext w:val="0"/>
        <w:spacing w:before="89" w:line="240" w:lineRule="auto"/>
        <w:widowControl w:val="off"/>
        <w:tabs>
          <w:tab w:val="left" w:pos="993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</w:t>
      </w:r>
      <w:r>
        <w:rPr>
          <w:rFonts w:ascii="Times New Roman" w:hAnsi="Times New Roman"/>
          <w:sz w:val="24"/>
        </w:rPr>
        <w:t xml:space="preserve">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6"/>
        <w:numPr>
          <w:ilvl w:val="1"/>
          <w:numId w:val="3"/>
        </w:numPr>
        <w:ind w:left="0" w:right="7" w:firstLine="0"/>
        <w:jc w:val="center"/>
        <w:keepLines w:val="0"/>
        <w:keepNext w:val="0"/>
        <w:spacing w:before="89" w:line="240" w:lineRule="auto"/>
        <w:widowControl w:val="off"/>
        <w:tabs>
          <w:tab w:val="left" w:pos="426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промежуточн</w:t>
      </w:r>
      <w:r>
        <w:rPr>
          <w:rFonts w:ascii="Times New Roman" w:hAnsi="Times New Roman"/>
          <w:sz w:val="24"/>
        </w:rPr>
        <w:t xml:space="preserve">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pStyle w:val="716"/>
        <w:ind w:left="0" w:firstLine="709"/>
        <w:jc w:val="both"/>
        <w:keepLines w:val="0"/>
        <w:keepNext w:val="0"/>
        <w:spacing w:before="6" w:line="240" w:lineRule="auto"/>
        <w:widowControl w:val="off"/>
        <w:tabs>
          <w:tab w:val="left" w:pos="927" w:leader="none"/>
        </w:tabs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b w:val="0"/>
          <w:color w:val="000000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b w:val="0"/>
          <w:color w:val="000000"/>
          <w:sz w:val="24"/>
        </w:rPr>
      </w:r>
    </w:p>
    <w:sectPr>
      <w:footerReference w:type="default" r:id="rId9"/>
      <w:footnotePr/>
      <w:endnotePr/>
      <w:type w:val="nextPage"/>
      <w:pgSz w:w="11907" w:h="16839" w:orient="portrait"/>
      <w:pgMar w:top="1147" w:right="977" w:bottom="1134" w:left="1276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Symbol">
    <w:panose1 w:val="05050102010706020507"/>
  </w:font>
  <w:font w:name="Times New Roman Полужирный">
    <w:panose1 w:val="02020603050405020304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53"/>
      <w:jc w:val="center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06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8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8" w:hanging="180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  <w:tabs>
          <w:tab w:val="left" w:pos="7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left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left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left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left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left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left" w:pos="576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0"/>
  </w:num>
  <w:num w:numId="11">
    <w:abstractNumId w:val="13"/>
  </w:num>
  <w:num w:numId="12">
    <w:abstractNumId w:val="3"/>
  </w:num>
  <w:num w:numId="13">
    <w:abstractNumId w:val="19"/>
  </w:num>
  <w:num w:numId="14">
    <w:abstractNumId w:val="18"/>
  </w:num>
  <w:num w:numId="15">
    <w:abstractNumId w:val="4"/>
  </w:num>
  <w:num w:numId="16">
    <w:abstractNumId w:val="17"/>
  </w:num>
  <w:num w:numId="17">
    <w:abstractNumId w:val="1"/>
  </w:num>
  <w:num w:numId="18">
    <w:abstractNumId w:val="12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5"/>
    <w:link w:val="752"/>
    <w:uiPriority w:val="10"/>
    <w:rPr>
      <w:sz w:val="48"/>
      <w:szCs w:val="48"/>
    </w:rPr>
  </w:style>
  <w:style w:type="character" w:styleId="37">
    <w:name w:val="Subtitle Char"/>
    <w:basedOn w:val="725"/>
    <w:link w:val="756"/>
    <w:uiPriority w:val="11"/>
    <w:rPr>
      <w:sz w:val="24"/>
      <w:szCs w:val="24"/>
    </w:rPr>
  </w:style>
  <w:style w:type="character" w:styleId="39">
    <w:name w:val="Quote Char"/>
    <w:link w:val="864"/>
    <w:uiPriority w:val="29"/>
    <w:rPr>
      <w:i/>
    </w:rPr>
  </w:style>
  <w:style w:type="character" w:styleId="41">
    <w:name w:val="Intense Quote Char"/>
    <w:link w:val="855"/>
    <w:uiPriority w:val="30"/>
    <w:rPr>
      <w:i/>
    </w:rPr>
  </w:style>
  <w:style w:type="character" w:styleId="43">
    <w:name w:val="Header Char"/>
    <w:basedOn w:val="725"/>
    <w:link w:val="741"/>
    <w:uiPriority w:val="99"/>
  </w:style>
  <w:style w:type="character" w:styleId="45">
    <w:name w:val="Footer Char"/>
    <w:basedOn w:val="725"/>
    <w:link w:val="753"/>
    <w:uiPriority w:val="99"/>
  </w:style>
  <w:style w:type="character" w:styleId="47">
    <w:name w:val="Caption Char"/>
    <w:basedOn w:val="736"/>
    <w:link w:val="753"/>
    <w:uiPriority w:val="99"/>
  </w:style>
  <w:style w:type="table" w:styleId="49">
    <w:name w:val="Table Grid Light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16">
    <w:name w:val="Heading 1"/>
    <w:basedOn w:val="715"/>
    <w:next w:val="715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17">
    <w:name w:val="Heading 2"/>
    <w:basedOn w:val="715"/>
    <w:next w:val="715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18">
    <w:name w:val="Heading 3"/>
    <w:basedOn w:val="715"/>
    <w:next w:val="715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19">
    <w:name w:val="Heading 4"/>
    <w:basedOn w:val="715"/>
    <w:next w:val="715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20">
    <w:name w:val="Heading 5"/>
    <w:basedOn w:val="715"/>
    <w:next w:val="715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21">
    <w:name w:val="Heading 6"/>
    <w:basedOn w:val="715"/>
    <w:next w:val="715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22">
    <w:name w:val="Heading 7"/>
    <w:basedOn w:val="715"/>
    <w:next w:val="715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23">
    <w:name w:val="Heading 8"/>
    <w:basedOn w:val="715"/>
    <w:next w:val="715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24">
    <w:name w:val="Heading 9"/>
    <w:basedOn w:val="715"/>
    <w:next w:val="715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25" w:default="1">
    <w:name w:val="Default Paragraph Font"/>
    <w:uiPriority w:val="0"/>
    <w:qFormat/>
  </w:style>
  <w:style w:type="table" w:styleId="726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27">
    <w:name w:val="footnote reference"/>
    <w:uiPriority w:val="0"/>
    <w:qFormat/>
    <w:rPr>
      <w:vertAlign w:val="superscript"/>
    </w:rPr>
  </w:style>
  <w:style w:type="character" w:styleId="728">
    <w:name w:val="annotation reference"/>
    <w:uiPriority w:val="0"/>
    <w:qFormat/>
    <w:rPr>
      <w:sz w:val="16"/>
    </w:rPr>
  </w:style>
  <w:style w:type="character" w:styleId="729">
    <w:name w:val="endnote reference"/>
    <w:uiPriority w:val="0"/>
    <w:qFormat/>
    <w:rPr>
      <w:vertAlign w:val="superscript"/>
    </w:rPr>
  </w:style>
  <w:style w:type="character" w:styleId="730">
    <w:name w:val="Emphasis"/>
    <w:uiPriority w:val="0"/>
    <w:qFormat/>
    <w:rPr>
      <w:i/>
    </w:rPr>
  </w:style>
  <w:style w:type="character" w:styleId="731">
    <w:name w:val="Hyperlink"/>
    <w:uiPriority w:val="0"/>
    <w:qFormat/>
    <w:rPr>
      <w:color w:val="0000ff"/>
      <w:u w:val="single"/>
    </w:rPr>
  </w:style>
  <w:style w:type="character" w:styleId="732">
    <w:name w:val="page number"/>
    <w:uiPriority w:val="0"/>
    <w:qFormat/>
  </w:style>
  <w:style w:type="character" w:styleId="733">
    <w:name w:val="Strong"/>
    <w:uiPriority w:val="0"/>
    <w:qFormat/>
    <w:rPr>
      <w:b/>
    </w:rPr>
  </w:style>
  <w:style w:type="paragraph" w:styleId="734">
    <w:name w:val="Balloon Text"/>
    <w:basedOn w:val="715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35">
    <w:name w:val="Body Text 2"/>
    <w:basedOn w:val="715"/>
    <w:uiPriority w:val="0"/>
    <w:qFormat/>
    <w:pPr>
      <w:spacing w:after="120" w:line="480" w:lineRule="auto"/>
    </w:pPr>
  </w:style>
  <w:style w:type="paragraph" w:styleId="736">
    <w:name w:val="Caption"/>
    <w:basedOn w:val="715"/>
    <w:next w:val="715"/>
    <w:uiPriority w:val="0"/>
    <w:qFormat/>
    <w:pPr>
      <w:spacing w:line="240" w:lineRule="auto"/>
    </w:pPr>
    <w:rPr>
      <w:b/>
      <w:color w:val="94b6d2"/>
      <w:sz w:val="18"/>
    </w:rPr>
  </w:style>
  <w:style w:type="paragraph" w:styleId="737">
    <w:name w:val="annotation text"/>
    <w:basedOn w:val="715"/>
    <w:uiPriority w:val="0"/>
    <w:qFormat/>
    <w:pPr>
      <w:spacing w:line="240" w:lineRule="auto"/>
    </w:pPr>
    <w:rPr>
      <w:sz w:val="20"/>
    </w:rPr>
  </w:style>
  <w:style w:type="paragraph" w:styleId="738">
    <w:name w:val="annotation subject"/>
    <w:basedOn w:val="737"/>
    <w:next w:val="737"/>
    <w:uiPriority w:val="0"/>
    <w:qFormat/>
    <w:rPr>
      <w:b/>
    </w:rPr>
  </w:style>
  <w:style w:type="paragraph" w:styleId="739">
    <w:name w:val="Document Map"/>
    <w:basedOn w:val="715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40">
    <w:name w:val="toc 8"/>
    <w:next w:val="715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1">
    <w:name w:val="Header"/>
    <w:basedOn w:val="715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42">
    <w:name w:val="toc 9"/>
    <w:next w:val="715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3">
    <w:name w:val="toc 7"/>
    <w:next w:val="715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4">
    <w:name w:val="Body Text"/>
    <w:basedOn w:val="715"/>
    <w:uiPriority w:val="0"/>
    <w:qFormat/>
    <w:pPr>
      <w:spacing w:after="120"/>
    </w:pPr>
  </w:style>
  <w:style w:type="paragraph" w:styleId="745">
    <w:name w:val="toc 1"/>
    <w:basedOn w:val="715"/>
    <w:next w:val="715"/>
    <w:uiPriority w:val="39"/>
    <w:qFormat/>
    <w:pPr>
      <w:jc w:val="center"/>
      <w:spacing w:after="0" w:line="240" w:lineRule="auto"/>
      <w:widowControl w:val="off"/>
      <w:tabs>
        <w:tab w:val="left" w:pos="0" w:leader="none"/>
        <w:tab w:val="right" w:pos="10348" w:leader="dot"/>
      </w:tabs>
    </w:pPr>
    <w:rPr>
      <w:rFonts w:ascii="Times New Roman Полужирный" w:hAnsi="Times New Roman Полужирный"/>
      <w:b/>
      <w:caps/>
      <w:sz w:val="28"/>
    </w:rPr>
  </w:style>
  <w:style w:type="paragraph" w:styleId="746">
    <w:name w:val="toc 6"/>
    <w:next w:val="715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7">
    <w:name w:val="toc 3"/>
    <w:basedOn w:val="715"/>
    <w:next w:val="715"/>
    <w:uiPriority w:val="39"/>
    <w:qFormat/>
    <w:pPr>
      <w:ind w:left="440" w:firstLine="0"/>
    </w:pPr>
  </w:style>
  <w:style w:type="paragraph" w:styleId="748">
    <w:name w:val="toc 2"/>
    <w:next w:val="715"/>
    <w:uiPriority w:val="39"/>
    <w:qFormat/>
    <w:pPr>
      <w:ind w:left="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9">
    <w:name w:val="toc 4"/>
    <w:next w:val="715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50">
    <w:name w:val="toc 5"/>
    <w:next w:val="715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51">
    <w:name w:val="Body Text Indent"/>
    <w:basedOn w:val="715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52">
    <w:name w:val="Title"/>
    <w:basedOn w:val="715"/>
    <w:uiPriority w:val="10"/>
    <w:qFormat/>
    <w:pPr>
      <w:jc w:val="center"/>
      <w:spacing w:after="0" w:line="240" w:lineRule="auto"/>
    </w:pPr>
    <w:rPr>
      <w:rFonts w:ascii="Times New Roman" w:hAnsi="Times New Roman"/>
      <w:b/>
    </w:rPr>
  </w:style>
  <w:style w:type="paragraph" w:styleId="753">
    <w:name w:val="Footer"/>
    <w:basedOn w:val="715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54">
    <w:name w:val="Normal (Web)"/>
    <w:basedOn w:val="715"/>
    <w:uiPriority w:val="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755">
    <w:name w:val="Body Text 3"/>
    <w:basedOn w:val="715"/>
    <w:uiPriority w:val="0"/>
    <w:qFormat/>
    <w:pPr>
      <w:spacing w:after="120" w:line="240" w:lineRule="auto"/>
    </w:pPr>
    <w:rPr>
      <w:rFonts w:ascii="Times New Roman" w:hAnsi="Times New Roman"/>
      <w:sz w:val="16"/>
    </w:rPr>
  </w:style>
  <w:style w:type="paragraph" w:styleId="756">
    <w:name w:val="Subtitle"/>
    <w:basedOn w:val="715"/>
    <w:next w:val="715"/>
    <w:uiPriority w:val="11"/>
    <w:qFormat/>
    <w:rPr>
      <w:i/>
      <w:color w:val="94b6d2"/>
      <w:spacing w:val="15"/>
      <w:sz w:val="24"/>
    </w:rPr>
  </w:style>
  <w:style w:type="table" w:styleId="757">
    <w:name w:val="Table Grid"/>
    <w:basedOn w:val="726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8" w:customStyle="1">
    <w:name w:val="Основной текст + Курсив2"/>
    <w:link w:val="7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59" w:customStyle="1">
    <w:name w:val="Основной текст + Курсив21"/>
    <w:link w:val="758"/>
    <w:uiPriority w:val="0"/>
    <w:qFormat/>
    <w:rPr>
      <w:rFonts w:ascii="Times New Roman" w:hAnsi="Times New Roman"/>
      <w:i/>
      <w:sz w:val="27"/>
      <w:highlight w:val="white"/>
    </w:rPr>
  </w:style>
  <w:style w:type="paragraph" w:styleId="760" w:customStyle="1">
    <w:name w:val="Font Style73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61" w:customStyle="1">
    <w:name w:val="Font Style731"/>
    <w:link w:val="760"/>
    <w:uiPriority w:val="0"/>
    <w:qFormat/>
    <w:rPr>
      <w:rFonts w:ascii="Times New Roman" w:hAnsi="Times New Roman"/>
      <w:b/>
      <w:sz w:val="22"/>
    </w:rPr>
  </w:style>
  <w:style w:type="paragraph" w:styleId="762" w:customStyle="1">
    <w:name w:val="Intense Emphasis"/>
    <w:link w:val="763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763" w:customStyle="1">
    <w:name w:val="Intense Emphasis1"/>
    <w:link w:val="762"/>
    <w:uiPriority w:val="0"/>
    <w:qFormat/>
    <w:rPr>
      <w:b/>
      <w:i/>
      <w:color w:val="94b6d2"/>
    </w:rPr>
  </w:style>
  <w:style w:type="paragraph" w:styleId="764" w:customStyle="1">
    <w:name w:val="_Style 20"/>
    <w:link w:val="765"/>
    <w:uiPriority w:val="0"/>
    <w:semiHidden/>
    <w:unhideWhenUsed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styleId="765" w:customStyle="1">
    <w:name w:val="_Style 21"/>
    <w:link w:val="764"/>
    <w:uiPriority w:val="0"/>
    <w:semiHidden/>
    <w:unhideWhenUsed/>
    <w:qFormat/>
    <w:rPr>
      <w:sz w:val="22"/>
    </w:rPr>
  </w:style>
  <w:style w:type="paragraph" w:styleId="766" w:customStyle="1">
    <w:name w:val="Основной текст (6)3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7" w:customStyle="1">
    <w:name w:val="Основной текст (6)31"/>
    <w:link w:val="766"/>
    <w:uiPriority w:val="0"/>
    <w:qFormat/>
    <w:rPr>
      <w:rFonts w:ascii="Times New Roman" w:hAnsi="Times New Roman"/>
      <w:highlight w:val="white"/>
    </w:rPr>
  </w:style>
  <w:style w:type="paragraph" w:styleId="768" w:customStyle="1">
    <w:name w:val="Заголовок №73"/>
    <w:link w:val="7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69" w:customStyle="1">
    <w:name w:val="Заголовок №731"/>
    <w:link w:val="768"/>
    <w:uiPriority w:val="0"/>
    <w:qFormat/>
    <w:rPr>
      <w:rFonts w:ascii="Times New Roman" w:hAnsi="Times New Roman"/>
      <w:b/>
      <w:sz w:val="27"/>
      <w:highlight w:val="white"/>
    </w:rPr>
  </w:style>
  <w:style w:type="paragraph" w:styleId="770" w:customStyle="1">
    <w:name w:val="Style64"/>
    <w:basedOn w:val="715"/>
    <w:link w:val="771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71" w:customStyle="1">
    <w:name w:val="Style641"/>
    <w:link w:val="770"/>
    <w:uiPriority w:val="0"/>
    <w:qFormat/>
    <w:rPr>
      <w:rFonts w:ascii="Times New Roman" w:hAnsi="Times New Roman"/>
      <w:sz w:val="24"/>
    </w:rPr>
  </w:style>
  <w:style w:type="paragraph" w:styleId="772" w:customStyle="1">
    <w:name w:val="Font Style13"/>
    <w:link w:val="77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73" w:customStyle="1">
    <w:name w:val="Font Style131"/>
    <w:link w:val="772"/>
    <w:uiPriority w:val="0"/>
    <w:qFormat/>
    <w:rPr>
      <w:rFonts w:ascii="Times New Roman" w:hAnsi="Times New Roman"/>
      <w:sz w:val="26"/>
    </w:rPr>
  </w:style>
  <w:style w:type="paragraph" w:styleId="774" w:customStyle="1">
    <w:name w:val="Style58"/>
    <w:basedOn w:val="715"/>
    <w:link w:val="775"/>
    <w:uiPriority w:val="0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75" w:customStyle="1">
    <w:name w:val="Style581"/>
    <w:link w:val="774"/>
    <w:uiPriority w:val="0"/>
    <w:rPr>
      <w:rFonts w:ascii="Times New Roman" w:hAnsi="Times New Roman"/>
      <w:sz w:val="24"/>
    </w:rPr>
  </w:style>
  <w:style w:type="paragraph" w:styleId="776" w:customStyle="1">
    <w:name w:val="Заголовок №74"/>
    <w:link w:val="77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77" w:customStyle="1">
    <w:name w:val="Заголовок №741"/>
    <w:link w:val="776"/>
    <w:uiPriority w:val="0"/>
    <w:qFormat/>
    <w:rPr>
      <w:rFonts w:ascii="Times New Roman" w:hAnsi="Times New Roman"/>
      <w:b/>
      <w:sz w:val="27"/>
      <w:highlight w:val="white"/>
    </w:rPr>
  </w:style>
  <w:style w:type="paragraph" w:styleId="778" w:customStyle="1">
    <w:name w:val="WW-Базовый"/>
    <w:link w:val="779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79" w:customStyle="1">
    <w:name w:val="WW-Базовый1"/>
    <w:link w:val="778"/>
    <w:uiPriority w:val="0"/>
    <w:rPr>
      <w:rFonts w:ascii="Times New Roman" w:hAnsi="Times New Roman"/>
      <w:color w:val="000000"/>
      <w:sz w:val="24"/>
    </w:rPr>
  </w:style>
  <w:style w:type="paragraph" w:styleId="780" w:customStyle="1">
    <w:name w:val="Subtle Emphasis"/>
    <w:link w:val="781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81" w:customStyle="1">
    <w:name w:val="Subtle Emphasis1"/>
    <w:link w:val="780"/>
    <w:uiPriority w:val="0"/>
    <w:qFormat/>
    <w:rPr>
      <w:i/>
      <w:color w:val="808080"/>
    </w:rPr>
  </w:style>
  <w:style w:type="paragraph" w:styleId="782" w:customStyle="1">
    <w:name w:val="Style31"/>
    <w:basedOn w:val="715"/>
    <w:link w:val="783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783" w:customStyle="1">
    <w:name w:val="Style311"/>
    <w:link w:val="782"/>
    <w:uiPriority w:val="0"/>
    <w:qFormat/>
    <w:rPr>
      <w:rFonts w:ascii="Times New Roman" w:hAnsi="Times New Roman"/>
      <w:sz w:val="24"/>
    </w:rPr>
  </w:style>
  <w:style w:type="paragraph" w:styleId="784" w:customStyle="1">
    <w:name w:val="Style5"/>
    <w:basedOn w:val="715"/>
    <w:link w:val="785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85" w:customStyle="1">
    <w:name w:val="Style51"/>
    <w:link w:val="784"/>
    <w:uiPriority w:val="0"/>
    <w:qFormat/>
    <w:rPr>
      <w:rFonts w:ascii="Times New Roman" w:hAnsi="Times New Roman"/>
      <w:sz w:val="24"/>
    </w:rPr>
  </w:style>
  <w:style w:type="paragraph" w:styleId="786">
    <w:name w:val="No Spacing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87" w:customStyle="1">
    <w:name w:val="Endnote"/>
    <w:basedOn w:val="715"/>
    <w:link w:val="788"/>
    <w:uiPriority w:val="0"/>
    <w:qFormat/>
    <w:pPr>
      <w:spacing w:after="0" w:line="240" w:lineRule="auto"/>
    </w:pPr>
    <w:rPr>
      <w:sz w:val="20"/>
    </w:rPr>
  </w:style>
  <w:style w:type="character" w:styleId="788" w:customStyle="1">
    <w:name w:val="Endnote1"/>
    <w:link w:val="787"/>
    <w:uiPriority w:val="0"/>
    <w:qFormat/>
    <w:rPr>
      <w:sz w:val="20"/>
    </w:rPr>
  </w:style>
  <w:style w:type="paragraph" w:styleId="789" w:customStyle="1">
    <w:name w:val="Основной текст (39)"/>
    <w:link w:val="7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790" w:customStyle="1">
    <w:name w:val="Основной текст (39)12"/>
    <w:link w:val="789"/>
    <w:uiPriority w:val="0"/>
    <w:qFormat/>
    <w:rPr>
      <w:rFonts w:ascii="Times New Roman" w:hAnsi="Times New Roman"/>
      <w:i/>
      <w:highlight w:val="white"/>
      <w:u w:val="single"/>
    </w:rPr>
  </w:style>
  <w:style w:type="paragraph" w:styleId="791" w:customStyle="1">
    <w:name w:val="Основной текст2"/>
    <w:basedOn w:val="715"/>
    <w:link w:val="792"/>
    <w:uiPriority w:val="0"/>
    <w:pPr>
      <w:jc w:val="center"/>
      <w:spacing w:before="6480" w:after="0" w:line="250" w:lineRule="exact"/>
      <w:widowControl w:val="off"/>
    </w:pPr>
    <w:rPr>
      <w:rFonts w:ascii="Times New Roman" w:hAnsi="Times New Roman"/>
      <w:color w:val="000000"/>
      <w:sz w:val="21"/>
    </w:rPr>
  </w:style>
  <w:style w:type="character" w:styleId="792" w:customStyle="1">
    <w:name w:val="Основной текст21"/>
    <w:link w:val="791"/>
    <w:uiPriority w:val="0"/>
    <w:qFormat/>
    <w:rPr>
      <w:rFonts w:ascii="Times New Roman" w:hAnsi="Times New Roman"/>
      <w:color w:val="000000"/>
      <w:sz w:val="21"/>
    </w:rPr>
  </w:style>
  <w:style w:type="paragraph" w:styleId="793" w:customStyle="1">
    <w:name w:val="Основной текст (2) + Полужирный"/>
    <w:link w:val="7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794" w:customStyle="1">
    <w:name w:val="Основной текст (2) + Полужирный1"/>
    <w:link w:val="793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795" w:customStyle="1">
    <w:name w:val="Основной текст (18) + Не курсив"/>
    <w:link w:val="7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96" w:customStyle="1">
    <w:name w:val="Основной текст (18) + Не курсив1"/>
    <w:link w:val="795"/>
    <w:uiPriority w:val="0"/>
    <w:qFormat/>
    <w:rPr>
      <w:rFonts w:ascii="Times New Roman" w:hAnsi="Times New Roman"/>
      <w:highlight w:val="white"/>
    </w:rPr>
  </w:style>
  <w:style w:type="paragraph" w:styleId="797" w:customStyle="1">
    <w:name w:val="Style13"/>
    <w:basedOn w:val="715"/>
    <w:link w:val="798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798" w:customStyle="1">
    <w:name w:val="Style131"/>
    <w:link w:val="797"/>
    <w:uiPriority w:val="0"/>
    <w:qFormat/>
    <w:rPr>
      <w:rFonts w:ascii="Times New Roman" w:hAnsi="Times New Roman"/>
      <w:sz w:val="24"/>
    </w:rPr>
  </w:style>
  <w:style w:type="paragraph" w:styleId="799" w:customStyle="1">
    <w:name w:val="Заголовок №72"/>
    <w:link w:val="8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800" w:customStyle="1">
    <w:name w:val="Заголовок №721"/>
    <w:link w:val="799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801" w:customStyle="1">
    <w:name w:val="Основной текст (39)11"/>
    <w:basedOn w:val="715"/>
    <w:link w:val="802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802" w:customStyle="1">
    <w:name w:val="Основной текст (39)1"/>
    <w:link w:val="801"/>
    <w:uiPriority w:val="0"/>
    <w:qFormat/>
    <w:rPr>
      <w:rFonts w:ascii="Times New Roman" w:hAnsi="Times New Roman"/>
      <w:i/>
      <w:sz w:val="20"/>
    </w:rPr>
  </w:style>
  <w:style w:type="paragraph" w:styleId="803" w:customStyle="1">
    <w:name w:val="Style8"/>
    <w:basedOn w:val="715"/>
    <w:link w:val="80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04" w:customStyle="1">
    <w:name w:val="Style81"/>
    <w:link w:val="803"/>
    <w:uiPriority w:val="0"/>
    <w:qFormat/>
    <w:rPr>
      <w:rFonts w:ascii="Times New Roman" w:hAnsi="Times New Roman"/>
      <w:sz w:val="24"/>
    </w:rPr>
  </w:style>
  <w:style w:type="paragraph" w:styleId="805" w:customStyle="1">
    <w:name w:val="Основной текст (18)"/>
    <w:basedOn w:val="715"/>
    <w:link w:val="806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06" w:customStyle="1">
    <w:name w:val="Основной текст (18)1"/>
    <w:link w:val="805"/>
    <w:uiPriority w:val="0"/>
    <w:rPr>
      <w:rFonts w:ascii="Times New Roman" w:hAnsi="Times New Roman"/>
      <w:i/>
      <w:sz w:val="20"/>
    </w:rPr>
  </w:style>
  <w:style w:type="paragraph" w:styleId="807" w:customStyle="1">
    <w:name w:val="Основной текст (7) + Не полужирный"/>
    <w:link w:val="8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808" w:customStyle="1">
    <w:name w:val="Основной текст (7) + Не полужирный1"/>
    <w:link w:val="807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809" w:customStyle="1">
    <w:name w:val="Основной текст (2)"/>
    <w:basedOn w:val="715"/>
    <w:link w:val="810"/>
    <w:uiPriority w:val="0"/>
    <w:qFormat/>
    <w:pPr>
      <w:ind w:left="340" w:hanging="340"/>
      <w:jc w:val="both"/>
      <w:spacing w:before="420" w:after="420" w:line="486" w:lineRule="exact"/>
      <w:widowControl w:val="off"/>
    </w:pPr>
    <w:rPr>
      <w:rFonts w:ascii="Times New Roman" w:hAnsi="Times New Roman"/>
      <w:sz w:val="28"/>
    </w:rPr>
  </w:style>
  <w:style w:type="character" w:styleId="810" w:customStyle="1">
    <w:name w:val="Основной текст (2)1"/>
    <w:link w:val="809"/>
    <w:uiPriority w:val="0"/>
    <w:qFormat/>
    <w:rPr>
      <w:rFonts w:ascii="Times New Roman" w:hAnsi="Times New Roman"/>
      <w:sz w:val="28"/>
    </w:rPr>
  </w:style>
  <w:style w:type="paragraph" w:styleId="811" w:customStyle="1">
    <w:name w:val="Default"/>
    <w:link w:val="8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12" w:customStyle="1">
    <w:name w:val="Default1"/>
    <w:link w:val="811"/>
    <w:uiPriority w:val="0"/>
    <w:qFormat/>
    <w:rPr>
      <w:rFonts w:ascii="Times New Roman" w:hAnsi="Times New Roman"/>
      <w:color w:val="000000"/>
      <w:sz w:val="24"/>
    </w:rPr>
  </w:style>
  <w:style w:type="paragraph" w:styleId="813" w:customStyle="1">
    <w:name w:val="_Style 98"/>
    <w:basedOn w:val="715"/>
    <w:next w:val="754"/>
    <w:link w:val="814"/>
    <w:uiPriority w:val="0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14" w:customStyle="1">
    <w:name w:val="_Style 99"/>
    <w:link w:val="813"/>
    <w:uiPriority w:val="0"/>
    <w:semiHidden/>
    <w:unhideWhenUsed/>
    <w:qFormat/>
    <w:rPr>
      <w:rFonts w:ascii="Times New Roman" w:hAnsi="Times New Roman"/>
      <w:sz w:val="24"/>
    </w:rPr>
  </w:style>
  <w:style w:type="paragraph" w:styleId="815" w:customStyle="1">
    <w:name w:val="Style45"/>
    <w:basedOn w:val="715"/>
    <w:link w:val="816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16" w:customStyle="1">
    <w:name w:val="Style451"/>
    <w:link w:val="815"/>
    <w:uiPriority w:val="0"/>
    <w:qFormat/>
    <w:rPr>
      <w:rFonts w:ascii="Times New Roman" w:hAnsi="Times New Roman"/>
      <w:sz w:val="24"/>
    </w:rPr>
  </w:style>
  <w:style w:type="paragraph" w:styleId="817" w:customStyle="1">
    <w:name w:val="Основной текст (7)"/>
    <w:basedOn w:val="715"/>
    <w:link w:val="818"/>
    <w:uiPriority w:val="0"/>
    <w:qFormat/>
    <w:pPr>
      <w:jc w:val="center"/>
      <w:spacing w:after="420" w:line="500" w:lineRule="exact"/>
      <w:widowControl w:val="off"/>
    </w:pPr>
    <w:rPr>
      <w:rFonts w:ascii="Times New Roman" w:hAnsi="Times New Roman"/>
      <w:b/>
      <w:sz w:val="28"/>
    </w:rPr>
  </w:style>
  <w:style w:type="character" w:styleId="818" w:customStyle="1">
    <w:name w:val="Основной текст (7)1"/>
    <w:link w:val="817"/>
    <w:uiPriority w:val="0"/>
    <w:qFormat/>
    <w:rPr>
      <w:rFonts w:ascii="Times New Roman" w:hAnsi="Times New Roman"/>
      <w:b/>
      <w:sz w:val="28"/>
    </w:rPr>
  </w:style>
  <w:style w:type="paragraph" w:styleId="819" w:customStyle="1">
    <w:name w:val="Основной текст с отступом 21"/>
    <w:basedOn w:val="715"/>
    <w:link w:val="820"/>
    <w:uiPriority w:val="0"/>
    <w:qFormat/>
    <w:pPr>
      <w:ind w:left="0" w:firstLine="567"/>
      <w:jc w:val="both"/>
      <w:spacing w:after="0" w:line="240" w:lineRule="auto"/>
      <w:widowControl w:val="off"/>
    </w:pPr>
    <w:rPr>
      <w:rFonts w:ascii="Times New Roman" w:hAnsi="Times New Roman"/>
      <w:sz w:val="28"/>
    </w:rPr>
  </w:style>
  <w:style w:type="character" w:styleId="820" w:customStyle="1">
    <w:name w:val="Основной текст с отступом 211"/>
    <w:link w:val="819"/>
    <w:uiPriority w:val="0"/>
    <w:qFormat/>
    <w:rPr>
      <w:rFonts w:ascii="Times New Roman" w:hAnsi="Times New Roman"/>
      <w:sz w:val="28"/>
    </w:rPr>
  </w:style>
  <w:style w:type="paragraph" w:styleId="821" w:customStyle="1">
    <w:name w:val="Заголовок №51"/>
    <w:basedOn w:val="715"/>
    <w:link w:val="822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22" w:customStyle="1">
    <w:name w:val="Заголовок №511"/>
    <w:link w:val="821"/>
    <w:uiPriority w:val="0"/>
    <w:qFormat/>
    <w:rPr>
      <w:rFonts w:ascii="Times New Roman" w:hAnsi="Times New Roman"/>
      <w:b/>
      <w:sz w:val="27"/>
    </w:rPr>
  </w:style>
  <w:style w:type="paragraph" w:styleId="823" w:customStyle="1">
    <w:name w:val="Footnote"/>
    <w:basedOn w:val="715"/>
    <w:link w:val="824"/>
    <w:uiPriority w:val="0"/>
    <w:qFormat/>
    <w:pPr>
      <w:spacing w:after="0" w:line="240" w:lineRule="auto"/>
    </w:pPr>
    <w:rPr>
      <w:sz w:val="20"/>
    </w:rPr>
  </w:style>
  <w:style w:type="character" w:styleId="824" w:customStyle="1">
    <w:name w:val="Footnote1"/>
    <w:link w:val="823"/>
    <w:uiPriority w:val="0"/>
    <w:qFormat/>
    <w:rPr>
      <w:sz w:val="20"/>
    </w:rPr>
  </w:style>
  <w:style w:type="paragraph" w:styleId="825" w:customStyle="1">
    <w:name w:val="Header and Footer"/>
    <w:link w:val="826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826" w:customStyle="1">
    <w:name w:val="Header and Footer1"/>
    <w:link w:val="825"/>
    <w:uiPriority w:val="0"/>
    <w:qFormat/>
    <w:rPr>
      <w:rFonts w:ascii="XO Thames" w:hAnsi="XO Thames"/>
      <w:sz w:val="20"/>
    </w:rPr>
  </w:style>
  <w:style w:type="paragraph" w:styleId="827" w:customStyle="1">
    <w:name w:val="Основной текст (5)"/>
    <w:basedOn w:val="715"/>
    <w:link w:val="828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828" w:customStyle="1">
    <w:name w:val="Основной текст (5)1"/>
    <w:link w:val="827"/>
    <w:uiPriority w:val="0"/>
    <w:qFormat/>
    <w:rPr>
      <w:rFonts w:ascii="Times New Roman" w:hAnsi="Times New Roman"/>
      <w:sz w:val="20"/>
    </w:rPr>
  </w:style>
  <w:style w:type="paragraph" w:styleId="829" w:customStyle="1">
    <w:name w:val="Название Знак1"/>
    <w:link w:val="830"/>
    <w:uiPriority w:val="0"/>
    <w:pPr>
      <w:ind w:left="0" w:right="0" w:firstLine="0"/>
      <w:jc w:val="left"/>
      <w:spacing w:before="0" w:after="0" w:line="240" w:lineRule="auto"/>
    </w:pPr>
    <w:rPr>
      <w:rFonts w:asciiTheme="majorAscii" w:hAnsiTheme="majorHAnsi" w:eastAsiaTheme="minorEastAsia" w:cstheme="minorBidi"/>
      <w:color w:val="333f50" w:themeColor="text2" w:themeShade="BF"/>
      <w:spacing w:val="5"/>
      <w:sz w:val="52"/>
    </w:rPr>
  </w:style>
  <w:style w:type="character" w:styleId="830" w:customStyle="1">
    <w:name w:val="Название Знак11"/>
    <w:basedOn w:val="725"/>
    <w:link w:val="829"/>
    <w:uiPriority w:val="0"/>
    <w:qFormat/>
    <w:rPr>
      <w:rFonts w:asciiTheme="majorAscii" w:hAnsiTheme="majorHAnsi"/>
      <w:color w:val="333f50" w:themeColor="text2" w:themeShade="BF"/>
      <w:spacing w:val="5"/>
      <w:sz w:val="52"/>
    </w:rPr>
  </w:style>
  <w:style w:type="paragraph" w:styleId="831" w:customStyle="1">
    <w:name w:val="Intense Reference"/>
    <w:link w:val="83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832" w:customStyle="1">
    <w:name w:val="Intense Reference1"/>
    <w:link w:val="831"/>
    <w:uiPriority w:val="0"/>
    <w:qFormat/>
    <w:rPr>
      <w:b/>
      <w:smallCaps/>
      <w:color w:val="dd8047"/>
      <w:spacing w:val="5"/>
      <w:u w:val="single"/>
    </w:rPr>
  </w:style>
  <w:style w:type="paragraph" w:styleId="833" w:customStyle="1">
    <w:name w:val="Обычный1"/>
    <w:link w:val="834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34" w:customStyle="1">
    <w:name w:val="Обычный11"/>
    <w:link w:val="833"/>
    <w:uiPriority w:val="0"/>
    <w:qFormat/>
    <w:rPr>
      <w:rFonts w:ascii="Times New Roman" w:hAnsi="Times New Roman"/>
      <w:sz w:val="28"/>
    </w:rPr>
  </w:style>
  <w:style w:type="paragraph" w:styleId="835" w:customStyle="1">
    <w:name w:val="Font Style76"/>
    <w:link w:val="83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836" w:customStyle="1">
    <w:name w:val="Font Style761"/>
    <w:link w:val="835"/>
    <w:uiPriority w:val="0"/>
    <w:qFormat/>
    <w:rPr>
      <w:rFonts w:ascii="Times New Roman" w:hAnsi="Times New Roman"/>
      <w:sz w:val="26"/>
    </w:rPr>
  </w:style>
  <w:style w:type="paragraph" w:styleId="837" w:customStyle="1">
    <w:name w:val="Стиль1"/>
    <w:basedOn w:val="715"/>
    <w:link w:val="838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838" w:customStyle="1">
    <w:name w:val="Стиль11"/>
    <w:link w:val="837"/>
    <w:uiPriority w:val="0"/>
    <w:qFormat/>
    <w:rPr>
      <w:rFonts w:ascii="Arial" w:hAnsi="Arial"/>
      <w:sz w:val="24"/>
    </w:rPr>
  </w:style>
  <w:style w:type="paragraph" w:styleId="839" w:customStyle="1">
    <w:name w:val="Основной текст (5) + Курсив"/>
    <w:link w:val="84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840" w:customStyle="1">
    <w:name w:val="Основной текст (5) + Курсив1"/>
    <w:link w:val="839"/>
    <w:uiPriority w:val="0"/>
    <w:qFormat/>
    <w:rPr>
      <w:rFonts w:ascii="Times New Roman" w:hAnsi="Times New Roman"/>
      <w:i/>
      <w:highlight w:val="white"/>
    </w:rPr>
  </w:style>
  <w:style w:type="paragraph" w:styleId="841" w:customStyle="1">
    <w:name w:val="Основной текст (16)"/>
    <w:basedOn w:val="715"/>
    <w:link w:val="842"/>
    <w:uiPriority w:val="0"/>
    <w:qFormat/>
    <w:pPr>
      <w:spacing w:after="0" w:line="250" w:lineRule="exact"/>
    </w:pPr>
    <w:rPr>
      <w:rFonts w:ascii="Times New Roman" w:hAnsi="Times New Roman"/>
      <w:b/>
      <w:i/>
    </w:rPr>
  </w:style>
  <w:style w:type="character" w:styleId="842" w:customStyle="1">
    <w:name w:val="Основной текст (16)1"/>
    <w:link w:val="841"/>
    <w:uiPriority w:val="0"/>
    <w:qFormat/>
    <w:rPr>
      <w:rFonts w:ascii="Times New Roman" w:hAnsi="Times New Roman"/>
      <w:b/>
      <w:i/>
    </w:rPr>
  </w:style>
  <w:style w:type="paragraph" w:styleId="843" w:customStyle="1">
    <w:name w:val="Book Title"/>
    <w:link w:val="84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44" w:customStyle="1">
    <w:name w:val="Book Title1"/>
    <w:link w:val="843"/>
    <w:uiPriority w:val="0"/>
    <w:rPr>
      <w:b/>
      <w:smallCaps/>
      <w:spacing w:val="5"/>
    </w:rPr>
  </w:style>
  <w:style w:type="paragraph" w:styleId="845" w:customStyle="1">
    <w:name w:val="Основной текст5"/>
    <w:basedOn w:val="715"/>
    <w:link w:val="846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46" w:customStyle="1">
    <w:name w:val="Основной текст51"/>
    <w:link w:val="845"/>
    <w:uiPriority w:val="0"/>
    <w:qFormat/>
    <w:rPr>
      <w:rFonts w:ascii="Times New Roman" w:hAnsi="Times New Roman"/>
      <w:sz w:val="23"/>
    </w:rPr>
  </w:style>
  <w:style w:type="paragraph" w:styleId="847" w:customStyle="1">
    <w:name w:val="Название1"/>
    <w:basedOn w:val="715"/>
    <w:next w:val="715"/>
    <w:link w:val="848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48" w:customStyle="1">
    <w:name w:val="Название11"/>
    <w:link w:val="847"/>
    <w:uiPriority w:val="0"/>
    <w:qFormat/>
    <w:rPr>
      <w:color w:val="59473f"/>
      <w:spacing w:val="5"/>
      <w:sz w:val="52"/>
    </w:rPr>
  </w:style>
  <w:style w:type="paragraph" w:styleId="849" w:customStyle="1">
    <w:name w:val="Table Paragraph"/>
    <w:basedOn w:val="715"/>
    <w:link w:val="850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850" w:customStyle="1">
    <w:name w:val="Table Paragraph1"/>
    <w:link w:val="849"/>
    <w:uiPriority w:val="0"/>
    <w:qFormat/>
    <w:rPr>
      <w:rFonts w:ascii="Times New Roman" w:hAnsi="Times New Roman"/>
    </w:rPr>
  </w:style>
  <w:style w:type="paragraph" w:styleId="851" w:customStyle="1">
    <w:name w:val="TOC Heading"/>
    <w:basedOn w:val="716"/>
    <w:next w:val="715"/>
    <w:link w:val="852"/>
    <w:uiPriority w:val="0"/>
    <w:qFormat/>
    <w:pPr>
      <w:outlineLvl w:val="8"/>
    </w:pPr>
  </w:style>
  <w:style w:type="character" w:styleId="852" w:customStyle="1">
    <w:name w:val="TOC Heading1"/>
    <w:link w:val="851"/>
    <w:uiPriority w:val="0"/>
    <w:qFormat/>
  </w:style>
  <w:style w:type="paragraph" w:styleId="853" w:customStyle="1">
    <w:name w:val="_Style 164"/>
    <w:basedOn w:val="715"/>
    <w:next w:val="754"/>
    <w:link w:val="854"/>
    <w:uiPriority w:val="0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54" w:customStyle="1">
    <w:name w:val="_Style 165"/>
    <w:link w:val="853"/>
    <w:uiPriority w:val="0"/>
    <w:semiHidden/>
    <w:unhideWhenUsed/>
    <w:qFormat/>
    <w:rPr>
      <w:rFonts w:ascii="Times New Roman" w:hAnsi="Times New Roman"/>
      <w:sz w:val="24"/>
    </w:rPr>
  </w:style>
  <w:style w:type="paragraph" w:styleId="855">
    <w:name w:val="Intense Quote"/>
    <w:basedOn w:val="715"/>
    <w:next w:val="715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856" w:customStyle="1">
    <w:name w:val="Font Style77"/>
    <w:link w:val="8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857" w:customStyle="1">
    <w:name w:val="Font Style771"/>
    <w:link w:val="856"/>
    <w:uiPriority w:val="0"/>
    <w:qFormat/>
    <w:rPr>
      <w:rFonts w:ascii="Times New Roman" w:hAnsi="Times New Roman"/>
      <w:sz w:val="22"/>
    </w:rPr>
  </w:style>
  <w:style w:type="paragraph" w:styleId="858" w:customStyle="1">
    <w:name w:val="Font Style30"/>
    <w:link w:val="8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59" w:customStyle="1">
    <w:name w:val="Font Style301"/>
    <w:link w:val="858"/>
    <w:uiPriority w:val="0"/>
    <w:qFormat/>
    <w:rPr>
      <w:rFonts w:ascii="Times New Roman" w:hAnsi="Times New Roman"/>
      <w:b/>
      <w:sz w:val="26"/>
    </w:rPr>
  </w:style>
  <w:style w:type="paragraph" w:styleId="860" w:customStyle="1">
    <w:name w:val="Заголовок №71"/>
    <w:basedOn w:val="715"/>
    <w:link w:val="861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861" w:customStyle="1">
    <w:name w:val="Заголовок №711"/>
    <w:link w:val="860"/>
    <w:uiPriority w:val="0"/>
    <w:rPr>
      <w:rFonts w:ascii="Times New Roman" w:hAnsi="Times New Roman"/>
      <w:b/>
      <w:sz w:val="27"/>
    </w:rPr>
  </w:style>
  <w:style w:type="paragraph" w:styleId="862" w:customStyle="1">
    <w:name w:val="Subtle Reference"/>
    <w:link w:val="863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863" w:customStyle="1">
    <w:name w:val="Subtle Reference1"/>
    <w:link w:val="862"/>
    <w:uiPriority w:val="0"/>
    <w:qFormat/>
    <w:rPr>
      <w:smallCaps/>
      <w:color w:val="dd8047"/>
      <w:u w:val="single"/>
    </w:rPr>
  </w:style>
  <w:style w:type="paragraph" w:styleId="864">
    <w:name w:val="Quote"/>
    <w:basedOn w:val="715"/>
    <w:next w:val="715"/>
    <w:uiPriority w:val="0"/>
    <w:qFormat/>
    <w:rPr>
      <w:i/>
      <w:color w:val="000000"/>
      <w:sz w:val="20"/>
    </w:rPr>
  </w:style>
  <w:style w:type="paragraph" w:styleId="865">
    <w:name w:val="List Paragraph"/>
    <w:basedOn w:val="715"/>
    <w:uiPriority w:val="0"/>
    <w:qFormat/>
    <w:pPr>
      <w:contextualSpacing/>
      <w:ind w:left="720" w:firstLine="0"/>
    </w:pPr>
  </w:style>
  <w:style w:type="table" w:styleId="866" w:customStyle="1">
    <w:name w:val="Сетка таблицы светлая1"/>
    <w:basedOn w:val="726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525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2025-07-29T18:35:00Z</dcterms:created>
  <dcterms:modified xsi:type="dcterms:W3CDTF">2025-08-12T12:16:28Z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943C93F9E0494FA4BB37C7727661156A_12</vt:lpwstr>
  </property>
</Properties>
</file>