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0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4000000">
      <w:pPr>
        <w:tabs>
          <w:tab w:leader="none" w:pos="4677" w:val="center"/>
          <w:tab w:leader="none" w:pos="9355" w:val="right"/>
        </w:tabs>
        <w:spacing w:after="0" w:line="240" w:lineRule="auto"/>
        <w:ind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4"/>
        </w:rPr>
      </w:pPr>
    </w:p>
    <w:p w14:paraId="0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sz w:val="28"/>
        </w:rPr>
      </w:pPr>
    </w:p>
    <w:p w14:paraId="0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ФОНД ОЦЕНОЧНЫХ СРЕДСТВ</w:t>
      </w:r>
    </w:p>
    <w:p w14:paraId="0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дисциплине </w:t>
      </w:r>
    </w:p>
    <w:p w14:paraId="10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4"/>
        </w:rPr>
      </w:pPr>
    </w:p>
    <w:p w14:paraId="11000000">
      <w:pPr>
        <w:pStyle w:val="Style_3"/>
        <w:spacing w:before="9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Теория государства и права</w:t>
      </w:r>
    </w:p>
    <w:p w14:paraId="12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4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аправление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подготовки</w:t>
            </w:r>
            <w:r>
              <w:rPr>
                <w:rFonts w:ascii="Times New Roman" w:hAnsi="Times New Roman"/>
                <w:sz w:val="28"/>
              </w:rPr>
              <w:t>/научная специальность</w:t>
            </w:r>
          </w:p>
        </w:tc>
        <w:tc>
          <w:tcPr>
            <w:tcW w:type="dxa" w:w="6237"/>
            <w:vAlign w:val="center"/>
          </w:tcPr>
          <w:p w14:paraId="15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6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5.1.3. Частно-правовые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  <w:p w14:paraId="17000000">
            <w:pPr>
              <w:pStyle w:val="Style_5"/>
            </w:pPr>
            <w:r>
              <w:rPr>
                <w:rFonts w:ascii="Times New Roman" w:hAnsi="Times New Roman"/>
                <w:sz w:val="28"/>
              </w:rPr>
              <w:t>5.1.5. Международно-правовые науки</w:t>
            </w:r>
          </w:p>
          <w:p w14:paraId="18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69"/>
          </w:tcPr>
          <w:p w14:paraId="19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A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B000000">
            <w:pPr>
              <w:pStyle w:val="Style_5"/>
              <w:rPr>
                <w:rFonts w:ascii="Times New Roman" w:hAnsi="Times New Roman"/>
                <w:sz w:val="28"/>
              </w:rPr>
            </w:pPr>
          </w:p>
          <w:p w14:paraId="1C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  <w:p w14:paraId="1D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Частно-правовые отношения.</w:t>
            </w:r>
          </w:p>
          <w:p w14:paraId="1E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F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22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37"/>
            <w:vAlign w:val="center"/>
          </w:tcPr>
          <w:p w14:paraId="23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5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6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7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2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0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31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2023 г.</w:t>
      </w:r>
    </w:p>
    <w:p w14:paraId="3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</w:t>
      </w:r>
    </w:p>
    <w:p w14:paraId="33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3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компетенций и этапы их формирования в процессе освоения дисциплины</w:t>
      </w:r>
    </w:p>
    <w:p w14:paraId="36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ФОС по дисциплине</w:t>
      </w:r>
    </w:p>
    <w:p w14:paraId="37000000">
      <w:pPr>
        <w:numPr>
          <w:ilvl w:val="0"/>
          <w:numId w:val="1"/>
        </w:numPr>
        <w:spacing w:after="0" w:line="240" w:lineRule="auto"/>
        <w:ind w:righ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и критерии оценки компетенций</w:t>
      </w:r>
    </w:p>
    <w:p w14:paraId="38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Шкала оценивания результата</w:t>
      </w:r>
    </w:p>
    <w:p w14:paraId="39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заданий по дисциплине</w:t>
      </w:r>
    </w:p>
    <w:p w14:paraId="3A000000">
      <w:pPr>
        <w:widowControl w:val="0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материалы, определяющие процедуры оценивания</w:t>
      </w:r>
    </w:p>
    <w:p w14:paraId="3B000000">
      <w:pPr>
        <w:pStyle w:val="Style_6"/>
        <w:keepNext w:val="0"/>
        <w:keepLines w:val="0"/>
        <w:widowControl w:val="0"/>
        <w:numPr>
          <w:ilvl w:val="0"/>
          <w:numId w:val="1"/>
        </w:numPr>
        <w:tabs>
          <w:tab w:leader="none" w:pos="709" w:val="left"/>
        </w:tabs>
        <w:spacing w:before="0" w:line="240" w:lineRule="auto"/>
        <w:ind w:right="441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Особенности освоения дисциплины для инвалидов и лиц с ограниченными возможностями</w:t>
      </w:r>
    </w:p>
    <w:p w14:paraId="3C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3D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3F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0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3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5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6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7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9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A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C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D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E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4F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0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1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2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3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4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5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6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7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8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9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A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B000000">
      <w:pPr>
        <w:spacing w:after="0" w:line="240" w:lineRule="auto"/>
        <w:ind w:right="280"/>
        <w:jc w:val="center"/>
        <w:rPr>
          <w:rFonts w:ascii="Times New Roman" w:hAnsi="Times New Roman"/>
          <w:b w:val="1"/>
          <w:sz w:val="28"/>
        </w:rPr>
      </w:pPr>
    </w:p>
    <w:p w14:paraId="5C000000">
      <w:pPr>
        <w:pStyle w:val="Style_2"/>
        <w:numPr>
          <w:ilvl w:val="0"/>
          <w:numId w:val="2"/>
        </w:numPr>
        <w:tabs>
          <w:tab w:leader="none" w:pos="0" w:val="left"/>
        </w:tabs>
        <w:spacing w:after="0" w:line="240" w:lineRule="auto"/>
        <w:ind w:firstLine="728" w:left="0" w:right="-1"/>
        <w:jc w:val="center"/>
        <w:rPr>
          <w:rFonts w:ascii="Times New Roman" w:hAnsi="Times New Roman"/>
          <w:b w:val="1"/>
          <w:sz w:val="24"/>
        </w:rPr>
      </w:pPr>
      <w:bookmarkStart w:id="1" w:name="page3"/>
      <w:bookmarkEnd w:id="1"/>
      <w:r>
        <w:rPr>
          <w:rFonts w:ascii="Times New Roman" w:hAnsi="Times New Roman"/>
          <w:b w:val="1"/>
          <w:sz w:val="24"/>
        </w:rPr>
        <w:t>Перечень компетенций и</w:t>
      </w:r>
      <w:r>
        <w:rPr>
          <w:rFonts w:ascii="Times New Roman" w:hAnsi="Times New Roman"/>
          <w:b w:val="1"/>
          <w:sz w:val="24"/>
        </w:rPr>
        <w:t xml:space="preserve"> этапы их формирования в процессе освоения дисциплины</w:t>
      </w:r>
    </w:p>
    <w:p w14:paraId="5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728" w:left="0" w:right="-1"/>
        <w:rPr>
          <w:rFonts w:ascii="Times New Roman" w:hAnsi="Times New Roman"/>
          <w:b w:val="1"/>
          <w:sz w:val="24"/>
        </w:rPr>
      </w:pPr>
    </w:p>
    <w:p w14:paraId="5E000000">
      <w:pPr>
        <w:pStyle w:val="Style_2"/>
        <w:numPr>
          <w:ilvl w:val="1"/>
          <w:numId w:val="2"/>
        </w:numPr>
        <w:tabs>
          <w:tab w:leader="none" w:pos="1418" w:val="left"/>
          <w:tab w:leader="none" w:pos="1560" w:val="left"/>
          <w:tab w:leader="none" w:pos="9639" w:val="left"/>
        </w:tabs>
        <w:spacing w:after="0" w:line="240" w:lineRule="auto"/>
        <w:ind w:firstLine="728" w:left="0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Фонд оценочных средств предназначен для оценки </w:t>
      </w:r>
      <w:r>
        <w:rPr>
          <w:rFonts w:ascii="Times New Roman" w:hAnsi="Times New Roman"/>
          <w:sz w:val="24"/>
        </w:rPr>
        <w:t>результатов обучения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Теория государства и права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5F000000">
      <w:pPr>
        <w:spacing w:after="0" w:line="240" w:lineRule="auto"/>
        <w:ind w:firstLine="728" w:left="0"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Рабочей программой дисциплины (модуля) предусмотрено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следующих компетенций:</w:t>
      </w:r>
    </w:p>
    <w:p w14:paraId="60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 w:righ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1.1.1</w:t>
      </w:r>
      <w:r>
        <w:rPr>
          <w:rFonts w:ascii="Times New Roman" w:hAnsi="Times New Roman"/>
          <w:sz w:val="24"/>
        </w:rPr>
        <w:t>. Перечень формируемых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дисциплиной компетенций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55"/>
        <w:gridCol w:w="7884"/>
      </w:tblGrid>
      <w:tr>
        <w:trPr>
          <w:trHeight w:hRule="atLeast" w:val="423"/>
        </w:trPr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компетенции</w:t>
            </w:r>
          </w:p>
        </w:tc>
        <w:tc>
          <w:tcPr>
            <w:tcW w:type="dxa" w:w="7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компетенции</w:t>
            </w:r>
          </w:p>
        </w:tc>
      </w:tr>
      <w:tr>
        <w:trPr>
          <w:trHeight w:hRule="atLeast" w:val="713"/>
        </w:trPr>
        <w:tc>
          <w:tcPr>
            <w:tcW w:type="dxa" w:w="17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ОПК-1</w:t>
            </w:r>
          </w:p>
        </w:tc>
        <w:tc>
          <w:tcPr>
            <w:tcW w:type="dxa" w:w="7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line="200" w:lineRule="atLeast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владением методологией научно-исследовательской деятельности в области юриспруденции</w:t>
            </w:r>
          </w:p>
        </w:tc>
      </w:tr>
    </w:tbl>
    <w:p w14:paraId="66000000">
      <w:pPr>
        <w:spacing w:after="0" w:line="240" w:lineRule="auto"/>
        <w:ind w:firstLine="0" w:left="20"/>
        <w:rPr>
          <w:rFonts w:ascii="Times New Roman" w:hAnsi="Times New Roman"/>
          <w:sz w:val="24"/>
        </w:rPr>
      </w:pPr>
    </w:p>
    <w:p w14:paraId="67000000">
      <w:pPr>
        <w:numPr>
          <w:ilvl w:val="1"/>
          <w:numId w:val="2"/>
        </w:numPr>
        <w:spacing w:after="0" w:line="240" w:lineRule="auto"/>
        <w:ind w:firstLine="689" w:left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Конечными результатами </w:t>
      </w:r>
      <w:r>
        <w:rPr>
          <w:rFonts w:ascii="Times New Roman" w:hAnsi="Times New Roman"/>
          <w:sz w:val="24"/>
        </w:rPr>
        <w:t xml:space="preserve">обучения по </w:t>
      </w:r>
      <w:r>
        <w:rPr>
          <w:rFonts w:ascii="Times New Roman" w:hAnsi="Times New Roman"/>
          <w:sz w:val="24"/>
        </w:rPr>
        <w:t>дисциплин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являются сформированные «знать», «уметь», «владеть», расписанные по отдельным содержательным компонент</w:t>
      </w:r>
      <w:r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z w:val="24"/>
        </w:rPr>
        <w:t xml:space="preserve"> компетенций, формирующихся дисциплиной. Формирование этих дескрипторов происходит в течение всего семестра по этапам в рамках различного вида занятий и самостоятельной работы.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Планируемые результаты </w:t>
      </w:r>
      <w:r>
        <w:rPr>
          <w:rFonts w:ascii="Times New Roman" w:hAnsi="Times New Roman"/>
          <w:sz w:val="24"/>
        </w:rPr>
        <w:t xml:space="preserve">обучения по </w:t>
      </w:r>
      <w:r>
        <w:rPr>
          <w:rFonts w:ascii="Times New Roman" w:hAnsi="Times New Roman"/>
          <w:sz w:val="24"/>
        </w:rPr>
        <w:t>дисциплин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, характеризующие этапы формирования компетенции</w:t>
      </w:r>
      <w:r>
        <w:rPr>
          <w:rFonts w:ascii="Times New Roman" w:hAnsi="Times New Roman"/>
          <w:sz w:val="24"/>
        </w:rPr>
        <w:t xml:space="preserve">, представлены в </w:t>
      </w:r>
      <w:r>
        <w:rPr>
          <w:rFonts w:ascii="Times New Roman" w:hAnsi="Times New Roman"/>
          <w:sz w:val="24"/>
        </w:rPr>
        <w:t>табл. 1.2.1.</w:t>
      </w:r>
      <w:r>
        <w:rPr>
          <w:rFonts w:ascii="Times New Roman" w:hAnsi="Times New Roman"/>
          <w:sz w:val="24"/>
        </w:rPr>
        <w:t>:</w:t>
      </w:r>
    </w:p>
    <w:p w14:paraId="68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9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1.</w:t>
      </w: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Планируемые р</w:t>
      </w:r>
      <w:r>
        <w:rPr>
          <w:rFonts w:ascii="Times New Roman" w:hAnsi="Times New Roman"/>
          <w:sz w:val="24"/>
        </w:rPr>
        <w:t xml:space="preserve">езультаты </w:t>
      </w:r>
      <w:r>
        <w:rPr>
          <w:rFonts w:ascii="Times New Roman" w:hAnsi="Times New Roman"/>
          <w:sz w:val="24"/>
        </w:rPr>
        <w:t xml:space="preserve">обучения по </w:t>
      </w:r>
      <w:r>
        <w:rPr>
          <w:rFonts w:ascii="Times New Roman" w:hAnsi="Times New Roman"/>
          <w:sz w:val="24"/>
        </w:rPr>
        <w:t>дисциплин</w:t>
      </w:r>
      <w:r>
        <w:rPr>
          <w:rFonts w:ascii="Times New Roman" w:hAnsi="Times New Roman"/>
          <w:sz w:val="24"/>
        </w:rPr>
        <w:t>е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74"/>
        <w:gridCol w:w="2324"/>
        <w:gridCol w:w="5100"/>
      </w:tblGrid>
      <w:tr>
        <w:trPr>
          <w:trHeight w:hRule="atLeast" w:val="848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компетенций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дисциплины</w:t>
            </w:r>
          </w:p>
          <w:p w14:paraId="6C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результаты обучения</w:t>
            </w:r>
          </w:p>
          <w:p w14:paraId="6E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(показатели освоения компетенции)</w:t>
            </w:r>
          </w:p>
        </w:tc>
      </w:tr>
      <w:tr>
        <w:trPr>
          <w:trHeight w:hRule="atLeast" w:val="212"/>
          <w:tblHeader/>
        </w:trP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pStyle w:val="Style_7"/>
              <w:tabs>
                <w:tab w:leader="none" w:pos="0" w:val="left"/>
              </w:tabs>
              <w:spacing w:line="240" w:lineRule="auto"/>
              <w:ind/>
              <w:rPr>
                <w:color w:val="000000"/>
              </w:rPr>
            </w:pPr>
            <w:r>
              <w:rPr>
                <w:color w:val="000000"/>
              </w:rPr>
              <w:t>Второй уровень (углубленный)</w:t>
            </w:r>
          </w:p>
          <w:p w14:paraId="73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(ОПК-1)-2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 государства и права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Знать: систему научных методов, которые можно применить в планируемом собственном исследовании  З2 (ОПК-1)</w:t>
            </w:r>
          </w:p>
        </w:tc>
      </w:tr>
    </w:tbl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7000000">
      <w:pPr>
        <w:numPr>
          <w:ilvl w:val="1"/>
          <w:numId w:val="2"/>
        </w:numPr>
        <w:tabs>
          <w:tab w:leader="none" w:pos="0" w:val="left"/>
        </w:tabs>
        <w:spacing w:after="0" w:line="240" w:lineRule="auto"/>
        <w:ind w:firstLine="72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 формирования компетенции</w:t>
      </w:r>
      <w:r>
        <w:rPr>
          <w:rFonts w:ascii="Times New Roman" w:hAnsi="Times New Roman"/>
          <w:sz w:val="24"/>
        </w:rPr>
        <w:t>:</w:t>
      </w:r>
    </w:p>
    <w:p w14:paraId="78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9000000">
      <w:pPr>
        <w:pStyle w:val="Style_2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анализирует нормативно-правовые акты, регулирующие общественные отношения в основных сферах жизни общества; </w:t>
      </w:r>
    </w:p>
    <w:p w14:paraId="7A000000">
      <w:pPr>
        <w:pStyle w:val="Style_2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выбирает методику решения задачи по изучению факторов, определяющих законодательный процесс; </w:t>
      </w:r>
    </w:p>
    <w:p w14:paraId="7B000000">
      <w:pPr>
        <w:pStyle w:val="Style_2"/>
        <w:numPr>
          <w:ilvl w:val="0"/>
          <w:numId w:val="3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объясняет причинно-следственные и функциональные связи между правовой культурой и общественно-политическими процессами. </w:t>
      </w:r>
    </w:p>
    <w:p w14:paraId="7C000000">
      <w:pPr>
        <w:pStyle w:val="Style_2"/>
        <w:numPr>
          <w:ilvl w:val="0"/>
          <w:numId w:val="3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правовой статус личности, место и роль человека и гражданина в системе правоотношений в обществе;</w:t>
      </w:r>
    </w:p>
    <w:p w14:paraId="7D000000">
      <w:pPr>
        <w:pStyle w:val="Style_2"/>
        <w:numPr>
          <w:ilvl w:val="0"/>
          <w:numId w:val="3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ориентируется в закономерностях развития права как сложного социального явления; </w:t>
      </w:r>
    </w:p>
    <w:p w14:paraId="7E000000">
      <w:pPr>
        <w:pStyle w:val="Style_2"/>
        <w:numPr>
          <w:ilvl w:val="0"/>
          <w:numId w:val="3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проверяет соответствие выдвинутых гипотез полученному результату самостоятельного исследования при решении образовательной задачи;</w:t>
      </w:r>
    </w:p>
    <w:p w14:paraId="7F000000">
      <w:pPr>
        <w:pStyle w:val="Style_2"/>
        <w:numPr>
          <w:ilvl w:val="0"/>
          <w:numId w:val="3"/>
        </w:numPr>
        <w:tabs>
          <w:tab w:leader="none" w:pos="0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 обработку и анализ данных, необходимых для оценки действующего законодательства; </w:t>
      </w:r>
    </w:p>
    <w:p w14:paraId="80000000">
      <w:pPr>
        <w:pStyle w:val="Style_2"/>
        <w:numPr>
          <w:ilvl w:val="0"/>
          <w:numId w:val="3"/>
        </w:num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рассматривает различные подходы к исследованию проблем соотношения государства и личности; </w:t>
      </w:r>
    </w:p>
    <w:p w14:paraId="81000000">
      <w:pPr>
        <w:pStyle w:val="Style_2"/>
        <w:numPr>
          <w:ilvl w:val="0"/>
          <w:numId w:val="3"/>
        </w:numPr>
        <w:tabs>
          <w:tab w:leader="none" w:pos="1134" w:val="lef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формулирует на основе приобретенных социально-гуманитарных знаний собственные суждения и аргументы по определенным проблемам;</w:t>
      </w:r>
    </w:p>
    <w:p w14:paraId="82000000">
      <w:p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3000000">
      <w:pPr>
        <w:numPr>
          <w:ilvl w:val="0"/>
          <w:numId w:val="2"/>
        </w:num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Структура ФОС по дисциплине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проводится методом сопоставления параметров продемонстрированной обучающимся продукта деятельности с заданными эталонами и стандартами по критериям.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положительного заключения по результатам оценочной процедуры по учебной дисциплине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 xml:space="preserve">– 2.1. </w:t>
      </w:r>
      <w:r>
        <w:rPr>
          <w:rFonts w:ascii="Times New Roman" w:hAnsi="Times New Roman"/>
          <w:sz w:val="24"/>
        </w:rPr>
        <w:t>Объекты оценивания и наименование оценочных средств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554"/>
        <w:gridCol w:w="1471"/>
        <w:gridCol w:w="3686"/>
        <w:gridCol w:w="1704"/>
        <w:gridCol w:w="1149"/>
      </w:tblGrid>
      <w:tr>
        <w:trPr>
          <w:trHeight w:hRule="atLeast" w:val="331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A000000">
            <w:pPr>
              <w:widowControl w:val="0"/>
              <w:spacing w:after="0" w:line="240" w:lineRule="auto"/>
              <w:ind w:right="-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разделов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Формы текущего</w:t>
            </w:r>
          </w:p>
          <w:p w14:paraId="8C000000">
            <w:pPr>
              <w:pStyle w:val="Style_9"/>
              <w:spacing w:line="240" w:lineRule="auto"/>
              <w:ind w:firstLine="0" w:left="-132"/>
              <w:rPr>
                <w:i w:val="0"/>
                <w:sz w:val="24"/>
              </w:rPr>
            </w:pPr>
            <w:r>
              <w:rPr>
                <w:rStyle w:val="Style_10_ch"/>
                <w:i w:val="0"/>
                <w:sz w:val="24"/>
              </w:rPr>
              <w:t>контроля успеваемости</w:t>
            </w:r>
          </w:p>
          <w:p w14:paraId="8D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Формы промежуточной аттестации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</w:p>
          <w:p w14:paraId="8F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rStyle w:val="Style_11_ch"/>
                <w:sz w:val="24"/>
              </w:rPr>
              <w:t>Вид занятия / Наименование оценочных средств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Форма проведения оценки</w:t>
            </w:r>
          </w:p>
          <w:p w14:paraId="92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</w:p>
          <w:p w14:paraId="93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Устная/</w:t>
            </w:r>
            <w:r>
              <w:rPr>
                <w:rStyle w:val="Style_11_ch"/>
                <w:sz w:val="24"/>
              </w:rPr>
              <w:t xml:space="preserve"> </w:t>
            </w:r>
            <w:r>
              <w:rPr>
                <w:rStyle w:val="Style_11_ch"/>
                <w:sz w:val="24"/>
              </w:rPr>
              <w:t>письменная</w:t>
            </w:r>
          </w:p>
          <w:p w14:paraId="94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</w:p>
          <w:p w14:paraId="95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pStyle w:val="Style_8"/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4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pStyle w:val="Style_8"/>
              <w:spacing w:line="240" w:lineRule="auto"/>
              <w:ind/>
              <w:jc w:val="center"/>
              <w:rPr>
                <w:rStyle w:val="Style_11_ch"/>
                <w:sz w:val="24"/>
              </w:rPr>
            </w:pPr>
            <w:r>
              <w:rPr>
                <w:rStyle w:val="Style_11_ch"/>
                <w:sz w:val="24"/>
              </w:rPr>
              <w:t>5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Типология и м</w:t>
            </w:r>
            <w:r>
              <w:rPr>
                <w:rFonts w:ascii="Times New Roman" w:hAnsi="Times New Roman"/>
                <w:sz w:val="24"/>
              </w:rPr>
              <w:t>еханизм государства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Механизм государства и аппарат государства. Принципы организации и деятельности государственного аппарата.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государственного органа. Критерии классификации государственных органов. Система органов государства.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З: Доклад с презентацией, тестирование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Форма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государства</w:t>
            </w:r>
          </w:p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правления.  Виды форм правления. Понятие, признаки и виды монархии. Понятие, признаки и виды республики. Эволюция форм правления. Президентская и парламентская республика как </w:t>
            </w:r>
            <w:r>
              <w:rPr>
                <w:rFonts w:ascii="Times New Roman" w:hAnsi="Times New Roman"/>
                <w:sz w:val="24"/>
              </w:rPr>
              <w:t>формы правления современного государства.</w:t>
            </w:r>
          </w:p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формы территориального устройства государства. Унитарное государство: понятие, признаки и виды. Региональное государство. Федеративное государство: понятие, признаки и виды. Формы объединения суверенных государств. Конфедерация: понятие и основные признаки. Сообщества и содружества государств. </w:t>
            </w:r>
          </w:p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формы политического режима. Признаки политического режима. Виды политических режимов современных государств: тоталитарный, авторитарный, полудемократический, демократический.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З: Доклад с презентацией, сравнительные таблицы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/письменная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spacing w:after="0" w:line="240" w:lineRule="auto"/>
              <w:ind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Понятие, сущность, принципы, функции права </w:t>
            </w: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о праве в узком и широком смысле.  Нормативность, формальная определенность, волевой характер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права. Право в объективном и субъективном смысле. Понятие о естественном и позитивном праве. </w:t>
            </w:r>
          </w:p>
          <w:p w14:paraId="A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Функции права.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З: Доклад с презентацией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тестирование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spacing w:after="0" w:line="240" w:lineRule="auto"/>
              <w:ind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права как исторически сложившаяся внутренняя организация права. Состав системы права: внутригосударственное (национальное) право и международное право. Внутригосударственное право: нормы, институты, отрасли, материальное право, процессуальное право, публичное право, частное право.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З: Доклад с презентацией, тестирование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spacing w:after="0" w:line="240" w:lineRule="auto"/>
              <w:ind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источников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Реальные (общие) источники: материальные и идеальные.  Формальные источники права. Соотношение понятий «форма» и «источник» права.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З: Доклад с презентацией, тестирование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spacing w:after="0" w:line="240" w:lineRule="auto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Правовое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отношение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Взаимосвязь норм права и правоотношений. </w:t>
            </w:r>
            <w:r>
              <w:rPr>
                <w:rFonts w:ascii="Times New Roman" w:hAnsi="Times New Roman"/>
                <w:sz w:val="24"/>
              </w:rPr>
              <w:t xml:space="preserve">Состав и структура правоотношения. </w:t>
            </w:r>
            <w:r>
              <w:rPr>
                <w:rFonts w:ascii="Times New Roman" w:hAnsi="Times New Roman"/>
                <w:sz w:val="24"/>
              </w:rPr>
              <w:t>Понятие и виды субъектов правоотношений.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З: Доклад с презентацией 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300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spacing w:after="0" w:line="240" w:lineRule="auto"/>
              <w:ind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 Толкование </w:t>
            </w:r>
            <w:r>
              <w:rPr>
                <w:rFonts w:ascii="Times New Roman" w:hAnsi="Times New Roman"/>
                <w:sz w:val="24"/>
              </w:rPr>
              <w:t>и р</w:t>
            </w:r>
            <w:r>
              <w:rPr>
                <w:rFonts w:ascii="Times New Roman" w:hAnsi="Times New Roman"/>
                <w:sz w:val="24"/>
              </w:rPr>
              <w:t xml:space="preserve">еализация права </w:t>
            </w:r>
          </w:p>
          <w:p w14:paraId="C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Характерные черты форм 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права. Формы непосредственной реализации права.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 права как особая форма реализации права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Способы толкования-уяснения правовых норм. Толкование-уяснение норм права по объему: буквальное, распространительное и ограничительное.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З: Доклад с презентацией, тестирование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235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Правомерное поведение, правонарушение, юридическая ответственность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и признаки правонарушения.</w:t>
            </w:r>
          </w:p>
          <w:p w14:paraId="C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Юридическая ответственность: понятие и признаки.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ПЗ: Анализ конкретных ситуаций, сравнительные таблицы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Устная/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письменная</w:t>
            </w:r>
          </w:p>
        </w:tc>
      </w:tr>
      <w:tr>
        <w:trPr>
          <w:trHeight w:hRule="atLeast" w:val="283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spacing w:after="0" w:line="240" w:lineRule="auto"/>
              <w:ind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Правосознание и правовая культура 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Место и роль правосознания в системе форм общественного сознания.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СЗ: Доклад с презентацией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Правовое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регулирование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D5000000">
            <w:pPr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Правовое регулирование и правовое воздействие. Пределы правового регулирования. Нормативное и индивидуальное регулирование. </w:t>
            </w:r>
            <w:r>
              <w:rPr>
                <w:rFonts w:ascii="Times New Roman" w:hAnsi="Times New Roman"/>
                <w:sz w:val="24"/>
              </w:rPr>
              <w:t>Способы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режимы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регулирования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СЗ: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Доклад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презентацией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Правовая система и правовая семья</w:t>
            </w:r>
          </w:p>
          <w:p w14:paraId="DC000000">
            <w:pPr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Правовая система как </w:t>
            </w:r>
            <w:r>
              <w:rPr>
                <w:rStyle w:val="Style_6_ch"/>
                <w:rFonts w:ascii="Times New Roman" w:hAnsi="Times New Roman"/>
                <w:b w:val="0"/>
                <w:color w:themeColor="text1" w:val="000000"/>
                <w:sz w:val="24"/>
              </w:rPr>
              <w:t>исторически сложившаяся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организация права в отдельном государстве, включающая в себя систему </w:t>
            </w:r>
            <w:r>
              <w:rPr>
                <w:rFonts w:ascii="Times New Roman" w:hAnsi="Times New Roman"/>
                <w:sz w:val="24"/>
              </w:rPr>
              <w:t>права, систему формальных источников права, юридическую практику и правосознание. Правовая семья: понятие и признаки.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СЗ: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доклад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презентацией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</w:p>
        </w:tc>
      </w:tr>
      <w:tr>
        <w:trPr>
          <w:trHeight w:hRule="atLeast" w:val="283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spacing w:after="0" w:line="240" w:lineRule="auto"/>
              <w:ind/>
              <w:jc w:val="both"/>
              <w:outlineLvl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разделы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темы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аттестация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Обобщенные результаты обучения по овладению теоретическими знаниями и практическими навыками  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СЗ: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Доклад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презентацией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1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spacing w:after="0" w:line="240" w:lineRule="auto"/>
              <w:ind/>
              <w:jc w:val="both"/>
              <w:outlineLvl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контроль по дисциплине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Вопрос 1. </w:t>
            </w:r>
            <w:r>
              <w:rPr>
                <w:rFonts w:ascii="Times New Roman" w:hAnsi="Times New Roman"/>
                <w:sz w:val="24"/>
              </w:rPr>
              <w:t>Понятие и основные признаки механизма государства</w:t>
            </w:r>
          </w:p>
          <w:p w14:paraId="E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2</w:t>
            </w:r>
            <w:r>
              <w:rPr>
                <w:rFonts w:ascii="Times New Roman" w:hAnsi="Times New Roman"/>
                <w:sz w:val="24"/>
              </w:rPr>
              <w:t>. Виды норм права.</w:t>
            </w:r>
          </w:p>
          <w:p w14:paraId="E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3.</w:t>
            </w:r>
            <w:r>
              <w:rPr>
                <w:rFonts w:ascii="Times New Roman" w:hAnsi="Times New Roman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етоды правового регулирования.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к </w:t>
            </w:r>
            <w:r>
              <w:rPr>
                <w:rFonts w:ascii="Times New Roman" w:hAnsi="Times New Roman"/>
                <w:sz w:val="24"/>
              </w:rPr>
              <w:t>экзамену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ED000000">
      <w:pPr>
        <w:numPr>
          <w:ilvl w:val="0"/>
          <w:numId w:val="2"/>
        </w:numPr>
        <w:spacing w:after="0" w:line="240" w:lineRule="auto"/>
        <w:ind w:firstLine="0" w:left="426" w:right="2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Показатели и критерии оценки компетенций</w:t>
      </w:r>
    </w:p>
    <w:p w14:paraId="EE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EF000000">
      <w:pPr>
        <w:pStyle w:val="Style_2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знаний, умений, владений может быть выражена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</w:t>
      </w:r>
    </w:p>
    <w:p w14:paraId="F0000000">
      <w:pPr>
        <w:pStyle w:val="Style_2"/>
        <w:tabs>
          <w:tab w:leader="none" w:pos="0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</w:p>
    <w:p w14:paraId="F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3.1. Текущий контроль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699"/>
        <w:gridCol w:w="1842"/>
        <w:gridCol w:w="1842"/>
        <w:gridCol w:w="1842"/>
        <w:gridCol w:w="1847"/>
      </w:tblGrid>
      <w:tr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</w:p>
        </w:tc>
        <w:tc>
          <w:tcPr>
            <w:tcW w:type="dxa" w:w="737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оценивания</w:t>
            </w:r>
          </w:p>
        </w:tc>
      </w:tr>
      <w:tr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Повышенный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Продвинутый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освоения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компетенции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лекциях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участия студента в работе на занятии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Единичное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суждений, активное участие в работе на занятии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неординарных суждений, активное участие в работе на занятии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практических/семинарских занятиях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менее</w:t>
            </w:r>
            <w:r>
              <w:rPr>
                <w:rFonts w:ascii="Times New Roman" w:hAnsi="Times New Roman"/>
                <w:sz w:val="24"/>
              </w:rPr>
              <w:t xml:space="preserve"> 54%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выше</w:t>
            </w:r>
            <w:r>
              <w:rPr>
                <w:rFonts w:ascii="Times New Roman" w:hAnsi="Times New Roman"/>
                <w:sz w:val="24"/>
              </w:rPr>
              <w:t xml:space="preserve"> 54%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69 %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70%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84 %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выше</w:t>
            </w:r>
            <w:r>
              <w:rPr>
                <w:rFonts w:ascii="Times New Roman" w:hAnsi="Times New Roman"/>
                <w:sz w:val="24"/>
              </w:rPr>
              <w:t xml:space="preserve"> 85%</w:t>
            </w:r>
          </w:p>
        </w:tc>
      </w:tr>
      <w:tr>
        <w:trPr>
          <w:trHeight w:hRule="atLeast" w:val="256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практических занятиях, решение общих практических задач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Единичное высказывание, решение с ошибками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практических занятиях, решение индивидуальных практических задач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участия в обсуждении, решении, неправильное решение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Единичное высказывание, решение с ошибками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суждений, активное участие в ходе решения, правильное решение с отдельными замечаниями</w:t>
            </w:r>
          </w:p>
        </w:tc>
        <w:tc>
          <w:tcPr>
            <w:tcW w:type="dxa" w:w="1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Высказывание неординарных суждений, активное участие в ходе решения, правильное решение без ошибок</w:t>
            </w:r>
          </w:p>
        </w:tc>
      </w:tr>
    </w:tbl>
    <w:p w14:paraId="13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14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 формулируются для каждой компетенции и отражают опознаваемую деятельность обучающегося, поддающуюся измерению.</w:t>
      </w:r>
    </w:p>
    <w:p w14:paraId="15010000">
      <w:pPr>
        <w:spacing w:after="0"/>
        <w:ind w:firstLine="708" w:left="0"/>
        <w:jc w:val="both"/>
        <w:rPr>
          <w:rFonts w:ascii="Times New Roman" w:hAnsi="Times New Roman"/>
          <w:sz w:val="24"/>
        </w:rPr>
      </w:pPr>
    </w:p>
    <w:p w14:paraId="1601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– 3.2. </w:t>
      </w:r>
      <w:r>
        <w:rPr>
          <w:rFonts w:ascii="Times New Roman" w:hAnsi="Times New Roman"/>
          <w:sz w:val="24"/>
        </w:rPr>
        <w:t xml:space="preserve">Обобщенные критерии оценивания </w:t>
      </w:r>
      <w:r>
        <w:rPr>
          <w:rFonts w:ascii="Times New Roman" w:hAnsi="Times New Roman"/>
          <w:sz w:val="24"/>
        </w:rPr>
        <w:t>освоения компетенции</w:t>
      </w:r>
      <w:r>
        <w:rPr>
          <w:rFonts w:ascii="Times New Roman" w:hAnsi="Times New Roman"/>
          <w:sz w:val="24"/>
        </w:rPr>
        <w:t>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34"/>
        <w:gridCol w:w="1843"/>
        <w:gridCol w:w="2126"/>
        <w:gridCol w:w="1843"/>
        <w:gridCol w:w="2174"/>
      </w:tblGrid>
      <w:tr>
        <w:trPr>
          <w:tblHeader/>
        </w:trPr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4</w:t>
            </w:r>
            <w:r>
              <w:rPr>
                <w:rFonts w:ascii="Times New Roman" w:hAnsi="Times New Roman"/>
                <w:b w:val="1"/>
              </w:rPr>
              <w:t xml:space="preserve"> 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5 </w:t>
            </w:r>
          </w:p>
        </w:tc>
      </w:tr>
      <w:tr>
        <w:trPr>
          <w:tblHeader/>
        </w:trPr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компетенция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Повышенный уровень освоения компетенции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Продвинутый   уровень освоения компетенции</w:t>
            </w:r>
          </w:p>
        </w:tc>
      </w:tr>
      <w:tr>
        <w:tc>
          <w:tcPr>
            <w:tcW w:type="dxa" w:w="1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 не освоена. Студент не владеет необходимыми знаниями.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 не освоена.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Компетенция освоена. Обучающийся показывает общие знания, входящие в состав компетенции, имеет представление об их применении, </w:t>
            </w:r>
            <w:r>
              <w:rPr>
                <w:rFonts w:ascii="Times New Roman" w:hAnsi="Times New Roman"/>
                <w:sz w:val="24"/>
              </w:rPr>
              <w:t xml:space="preserve">умение извлекать и использовать основную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важную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информацию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Компетенция освоена. 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pPr>
              <w:widowControl w:val="0"/>
              <w:tabs>
                <w:tab w:leader="none" w:pos="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Компетенция освоена. Обучающийся показывает глубокие знания, демонстрирует умения и навыки решения сложных задач, </w:t>
            </w:r>
            <w:r>
              <w:rPr>
                <w:rFonts w:ascii="Times New Roman" w:hAnsi="Times New Roman"/>
                <w:sz w:val="24"/>
              </w:rPr>
              <w:t>умение</w:t>
            </w:r>
            <w:r>
              <w:rPr>
                <w:rFonts w:ascii="Times New Roman" w:hAnsi="Times New Roman"/>
                <w:sz w:val="24"/>
              </w:rPr>
              <w:t xml:space="preserve"> принимать решения, создавать и применять документы, связанные с профессиональной деятельностью; способен </w:t>
            </w:r>
            <w:r>
              <w:rPr>
                <w:rFonts w:ascii="Times New Roman" w:hAnsi="Times New Roman"/>
                <w:sz w:val="24"/>
              </w:rPr>
              <w:t>самостоятельно решать проблему/задачу на основе изученных методов, приемов и технологий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14:paraId="2601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27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Базовый уровень освоения компетенций - обязательный для всех обучающихся по завершении освоения дисциплины. </w:t>
      </w:r>
    </w:p>
    <w:p w14:paraId="28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Повышенный уровень освоения компетенций - превышение минимальных характеристик сформированности компетенции для </w:t>
      </w:r>
      <w:r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. </w:t>
      </w:r>
    </w:p>
    <w:p w14:paraId="2901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Продвинутый уровень освоения компетенций - максимально возможная выраженность компетенции, важен как качественный ориентир д</w:t>
      </w:r>
      <w:r>
        <w:rPr>
          <w:rFonts w:ascii="Times New Roman" w:hAnsi="Times New Roman"/>
          <w:sz w:val="24"/>
        </w:rPr>
        <w:t xml:space="preserve">ля самосовершенствования так и </w:t>
      </w:r>
      <w:r>
        <w:rPr>
          <w:rFonts w:ascii="Times New Roman" w:hAnsi="Times New Roman"/>
          <w:sz w:val="24"/>
        </w:rPr>
        <w:t xml:space="preserve">дополнительное к требованиям </w:t>
      </w:r>
      <w:r>
        <w:rPr>
          <w:rFonts w:ascii="Times New Roman" w:hAnsi="Times New Roman"/>
          <w:sz w:val="24"/>
        </w:rPr>
        <w:t>ОПОП</w:t>
      </w:r>
      <w:r>
        <w:rPr>
          <w:rFonts w:ascii="Times New Roman" w:hAnsi="Times New Roman"/>
          <w:sz w:val="24"/>
        </w:rPr>
        <w:t xml:space="preserve"> освоение компетенций с учетом </w:t>
      </w:r>
      <w:r>
        <w:rPr>
          <w:rFonts w:ascii="Times New Roman" w:hAnsi="Times New Roman"/>
          <w:sz w:val="24"/>
        </w:rPr>
        <w:t>личностных характеристик</w:t>
      </w:r>
      <w:r>
        <w:rPr>
          <w:rFonts w:ascii="Times New Roman" w:hAnsi="Times New Roman"/>
          <w:sz w:val="24"/>
        </w:rPr>
        <w:t xml:space="preserve">: </w:t>
      </w:r>
    </w:p>
    <w:p w14:paraId="2A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активное </w:t>
      </w:r>
      <w:r>
        <w:rPr>
          <w:rFonts w:ascii="Times New Roman" w:hAnsi="Times New Roman"/>
          <w:sz w:val="24"/>
        </w:rPr>
        <w:t>участие в конференциях, конкурс</w:t>
      </w:r>
      <w:r>
        <w:rPr>
          <w:rFonts w:ascii="Times New Roman" w:hAnsi="Times New Roman"/>
          <w:sz w:val="24"/>
        </w:rPr>
        <w:t>ах, круглых столах и т.д.</w:t>
      </w:r>
      <w:r>
        <w:rPr>
          <w:rFonts w:ascii="Times New Roman" w:hAnsi="Times New Roman"/>
          <w:sz w:val="24"/>
        </w:rPr>
        <w:t xml:space="preserve"> с получением зафиксированного положительного результата по вопросам, включенным в дисциплин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;</w:t>
      </w:r>
    </w:p>
    <w:p w14:paraId="2B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разработка и </w:t>
      </w:r>
      <w:r>
        <w:rPr>
          <w:rFonts w:ascii="Times New Roman" w:hAnsi="Times New Roman"/>
          <w:sz w:val="24"/>
        </w:rPr>
        <w:t>реализация проектов с применением компетенций, указанных в рабоч</w:t>
      </w:r>
      <w:r>
        <w:rPr>
          <w:rFonts w:ascii="Times New Roman" w:hAnsi="Times New Roman"/>
          <w:sz w:val="24"/>
        </w:rPr>
        <w:t xml:space="preserve">ей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;</w:t>
      </w:r>
    </w:p>
    <w:p w14:paraId="2C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демонстрирует умение применять теоретические знания для решения практических задач повышенной сложности и нестандартных задач;</w:t>
      </w:r>
    </w:p>
    <w:p w14:paraId="2D01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в срок всех поставленных задач.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10000">
      <w:pPr>
        <w:numPr>
          <w:ilvl w:val="0"/>
          <w:numId w:val="2"/>
        </w:num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Шкала оценивания результата</w:t>
      </w:r>
    </w:p>
    <w:p w14:paraId="30010000">
      <w:pPr>
        <w:spacing w:after="0" w:line="240" w:lineRule="auto"/>
        <w:ind w:firstLine="0" w:left="1088"/>
        <w:rPr>
          <w:rFonts w:ascii="Times New Roman" w:hAnsi="Times New Roman"/>
          <w:b w:val="1"/>
          <w:sz w:val="24"/>
        </w:rPr>
      </w:pPr>
    </w:p>
    <w:p w14:paraId="31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– 4.1.  Шкала критериев оценивания компетенций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29"/>
        <w:gridCol w:w="6735"/>
      </w:tblGrid>
      <w:tr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Оценка</w:t>
            </w:r>
          </w:p>
        </w:tc>
        <w:tc>
          <w:tcPr>
            <w:tcW w:type="dxa" w:w="6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Содержание </w:t>
            </w:r>
          </w:p>
        </w:tc>
      </w:tr>
      <w:tr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«неудовлетворительно».</w:t>
            </w:r>
          </w:p>
        </w:tc>
        <w:tc>
          <w:tcPr>
            <w:tcW w:type="dxa" w:w="6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12"/>
              <w:ind/>
              <w:jc w:val="both"/>
            </w:pPr>
            <w: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37010000">
            <w:pPr>
              <w:pStyle w:val="Style_12"/>
              <w:ind/>
              <w:jc w:val="both"/>
            </w:pPr>
            <w:r>
              <w:t xml:space="preserve">Демонстрируется первичное восприятие материала. Работа незакончена и /или это плагиат. </w:t>
            </w:r>
          </w:p>
        </w:tc>
      </w:tr>
      <w:tr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«удовлетворительно»</w:t>
            </w:r>
          </w:p>
        </w:tc>
        <w:tc>
          <w:tcPr>
            <w:tcW w:type="dxa" w:w="6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12"/>
              <w:ind/>
              <w:jc w:val="both"/>
            </w:pPr>
            <w: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3A010000">
            <w:pPr>
              <w:pStyle w:val="Style_12"/>
              <w:ind/>
              <w:jc w:val="both"/>
            </w:pPr>
            <w: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type="dxa" w:w="6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pStyle w:val="Style_12"/>
              <w:ind/>
              <w:jc w:val="both"/>
            </w:pPr>
            <w:r>
              <w:t xml:space="preserve">Демонстрирует значительное понимание проблемы обозначенной дисциплиной. Все требования, предъявляемые к заданию выполнены. </w:t>
            </w:r>
          </w:p>
          <w:p w14:paraId="3D010000">
            <w:pPr>
              <w:pStyle w:val="Style_12"/>
              <w:ind/>
              <w:jc w:val="both"/>
            </w:pPr>
            <w: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«отлично» </w:t>
            </w:r>
          </w:p>
        </w:tc>
        <w:tc>
          <w:tcPr>
            <w:tcW w:type="dxa" w:w="6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12"/>
              <w:ind/>
              <w:jc w:val="both"/>
            </w:pPr>
            <w: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4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Продемонстрировано уверенное владение материалом дисциплины.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41010000">
      <w:pPr>
        <w:pStyle w:val="Style_13"/>
        <w:widowControl w:val="1"/>
        <w:spacing w:line="240" w:lineRule="auto"/>
        <w:ind w:firstLine="706" w:left="0"/>
        <w:rPr>
          <w:rStyle w:val="Style_11_ch"/>
          <w:sz w:val="28"/>
        </w:rPr>
      </w:pPr>
    </w:p>
    <w:p w14:paraId="4201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 xml:space="preserve">Шкалы оценивания и процедуры оценивания результатов обучения по дисциплине регламентируются Положением о </w:t>
      </w:r>
      <w:r>
        <w:rPr>
          <w:rStyle w:val="Style_11_ch"/>
          <w:sz w:val="24"/>
        </w:rPr>
        <w:t xml:space="preserve">текущем контроле успеваемости, </w:t>
      </w:r>
      <w:r>
        <w:rPr>
          <w:rStyle w:val="Style_11_ch"/>
          <w:sz w:val="24"/>
        </w:rPr>
        <w:t xml:space="preserve">промежуточной аттестации </w:t>
      </w:r>
      <w:r>
        <w:rPr>
          <w:rStyle w:val="Style_11_ch"/>
          <w:sz w:val="24"/>
        </w:rPr>
        <w:t xml:space="preserve">и ликвидации академической задолженности </w:t>
      </w:r>
      <w:r>
        <w:rPr>
          <w:rStyle w:val="Style_11_ch"/>
          <w:sz w:val="24"/>
        </w:rPr>
        <w:t>обучающихся по программам высшего образования.</w:t>
      </w:r>
    </w:p>
    <w:p w14:paraId="43010000">
      <w:pPr>
        <w:spacing w:after="0" w:line="240" w:lineRule="auto"/>
        <w:ind w:firstLine="706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Для оценки сформированности результатов обучения по</w:t>
      </w:r>
      <w:r>
        <w:rPr>
          <w:rFonts w:ascii="Times New Roman" w:hAnsi="Times New Roman"/>
          <w:sz w:val="24"/>
        </w:rPr>
        <w:t xml:space="preserve"> дисциплине используется балльная </w:t>
      </w:r>
      <w:r>
        <w:rPr>
          <w:rFonts w:ascii="Times New Roman" w:hAnsi="Times New Roman"/>
          <w:sz w:val="24"/>
        </w:rPr>
        <w:t>система успеваемости обучающихся</w:t>
      </w:r>
      <w:r>
        <w:rPr>
          <w:rFonts w:ascii="Times New Roman" w:hAnsi="Times New Roman"/>
          <w:sz w:val="24"/>
        </w:rPr>
        <w:t>.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Формой итогового контроля по дисциплине является </w:t>
      </w:r>
      <w:r>
        <w:rPr>
          <w:rFonts w:ascii="Times New Roman" w:hAnsi="Times New Roman"/>
          <w:sz w:val="24"/>
        </w:rPr>
        <w:t>экзамен</w:t>
      </w:r>
      <w:r>
        <w:rPr>
          <w:rFonts w:ascii="Times New Roman" w:hAnsi="Times New Roman"/>
          <w:i w:val="1"/>
          <w:sz w:val="24"/>
        </w:rPr>
        <w:t>,</w:t>
      </w:r>
      <w:r>
        <w:rPr>
          <w:rFonts w:ascii="Times New Roman" w:hAnsi="Times New Roman"/>
          <w:sz w:val="24"/>
        </w:rPr>
        <w:t xml:space="preserve"> итоговая оценка формируется в соответствии со шкалой, приведенной ниже в таблице: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10"/>
          <w:right w:type="dxa" w:w="10"/>
        </w:tblCellMar>
      </w:tblPr>
      <w:tblGrid>
        <w:gridCol w:w="1415"/>
        <w:gridCol w:w="3640"/>
      </w:tblGrid>
      <w:tr>
        <w:trPr>
          <w:trHeight w:hRule="exact" w:val="301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6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Баллы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7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</w:p>
        </w:tc>
      </w:tr>
      <w:tr>
        <w:trPr>
          <w:trHeight w:hRule="exact" w:val="338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&lt;2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9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</w:t>
            </w:r>
          </w:p>
        </w:tc>
      </w:tr>
      <w:tr>
        <w:trPr>
          <w:trHeight w:hRule="exact" w:val="272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&lt;3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удовлетворительно</w:t>
            </w:r>
          </w:p>
        </w:tc>
      </w:tr>
      <w:tr>
        <w:trPr>
          <w:trHeight w:hRule="exact" w:val="274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&lt;4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</w:t>
            </w:r>
          </w:p>
        </w:tc>
      </w:tr>
      <w:tr>
        <w:trPr>
          <w:trHeight w:hRule="exact" w:val="280"/>
        </w:trPr>
        <w:tc>
          <w:tcPr>
            <w:tcW w:type="dxa" w:w="1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≥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type="dxa" w:w="3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10000">
            <w:pPr>
              <w:widowControl w:val="0"/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отлично</w:t>
            </w:r>
          </w:p>
        </w:tc>
      </w:tr>
    </w:tbl>
    <w:p w14:paraId="50010000">
      <w:pPr>
        <w:pStyle w:val="Style_13"/>
        <w:widowControl w:val="1"/>
        <w:spacing w:line="240" w:lineRule="auto"/>
        <w:ind w:firstLine="706" w:left="0"/>
        <w:rPr>
          <w:rStyle w:val="Style_14_ch"/>
          <w:b w:val="0"/>
          <w:sz w:val="24"/>
        </w:rPr>
      </w:pPr>
    </w:p>
    <w:p w14:paraId="51010000">
      <w:pPr>
        <w:widowControl w:val="0"/>
        <w:numPr>
          <w:ilvl w:val="0"/>
          <w:numId w:val="2"/>
        </w:num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Перечень заданий по дисциплине</w:t>
      </w:r>
    </w:p>
    <w:p w14:paraId="52010000">
      <w:pPr>
        <w:widowControl w:val="0"/>
        <w:spacing w:after="0" w:line="240" w:lineRule="auto"/>
        <w:ind w:firstLine="0" w:left="1088"/>
        <w:rPr>
          <w:rFonts w:ascii="Times New Roman" w:hAnsi="Times New Roman"/>
          <w:b w:val="1"/>
          <w:sz w:val="24"/>
        </w:rPr>
      </w:pPr>
    </w:p>
    <w:p w14:paraId="53010000">
      <w:pPr>
        <w:pStyle w:val="Style_2"/>
        <w:numPr>
          <w:ilvl w:val="1"/>
          <w:numId w:val="2"/>
        </w:numPr>
        <w:tabs>
          <w:tab w:leader="none" w:pos="1134" w:val="left"/>
        </w:tabs>
        <w:spacing w:after="0" w:line="240" w:lineRule="auto"/>
        <w:ind w:firstLine="728" w:left="0"/>
        <w:contextualSpacing w:val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для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текущего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контроля</w:t>
      </w:r>
      <w:r>
        <w:rPr>
          <w:rFonts w:ascii="Times New Roman" w:hAnsi="Times New Roman"/>
          <w:b w:val="1"/>
          <w:sz w:val="24"/>
        </w:rPr>
        <w:t>:</w:t>
      </w:r>
    </w:p>
    <w:p w14:paraId="54010000">
      <w:pPr>
        <w:pStyle w:val="Style_2"/>
        <w:spacing w:after="0" w:line="240" w:lineRule="auto"/>
        <w:ind w:firstLine="0" w:left="0"/>
        <w:rPr>
          <w:rFonts w:ascii="Times New Roman" w:hAnsi="Times New Roman"/>
          <w:b w:val="1"/>
          <w:sz w:val="24"/>
        </w:rPr>
      </w:pPr>
    </w:p>
    <w:p w14:paraId="55010000">
      <w:pPr>
        <w:pStyle w:val="Style_2"/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-</w:t>
      </w:r>
      <w:r>
        <w:rPr>
          <w:rFonts w:ascii="Times New Roman" w:hAnsi="Times New Roman"/>
          <w:sz w:val="24"/>
        </w:rPr>
        <w:t xml:space="preserve"> 5.1.1</w:t>
      </w:r>
      <w:r>
        <w:rPr>
          <w:rFonts w:ascii="Times New Roman" w:hAnsi="Times New Roman"/>
          <w:sz w:val="24"/>
        </w:rPr>
        <w:t>. Перечень заданий текущего контроля и их наименование</w:t>
      </w: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3"/>
        <w:gridCol w:w="7606"/>
      </w:tblGrid>
      <w:tr>
        <w:trPr>
          <w:trHeight w:hRule="atLeast" w:val="28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pPr>
              <w:pStyle w:val="Style_8"/>
              <w:spacing w:line="240" w:lineRule="auto"/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rStyle w:val="Style_11_ch"/>
                <w:color w:themeColor="text1" w:val="000000"/>
                <w:sz w:val="24"/>
              </w:rPr>
              <w:t>Наименование оценочных средств</w:t>
            </w:r>
          </w:p>
        </w:tc>
        <w:tc>
          <w:tcPr>
            <w:tcW w:type="dxa" w:w="7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pPr>
              <w:pStyle w:val="Style_8"/>
              <w:spacing w:line="240" w:lineRule="auto"/>
              <w:ind/>
              <w:jc w:val="center"/>
              <w:rPr>
                <w:rStyle w:val="Style_11_ch"/>
                <w:color w:themeColor="text1" w:val="000000"/>
                <w:sz w:val="24"/>
              </w:rPr>
            </w:pPr>
          </w:p>
          <w:p w14:paraId="58010000">
            <w:pPr>
              <w:pStyle w:val="Style_8"/>
              <w:spacing w:line="240" w:lineRule="auto"/>
              <w:ind/>
              <w:jc w:val="center"/>
              <w:rPr>
                <w:rStyle w:val="Style_11_ch"/>
                <w:color w:themeColor="text1" w:val="000000"/>
                <w:sz w:val="24"/>
              </w:rPr>
            </w:pPr>
            <w:r>
              <w:rPr>
                <w:rStyle w:val="Style_11_ch"/>
                <w:color w:themeColor="text1" w:val="000000"/>
                <w:sz w:val="24"/>
              </w:rPr>
              <w:t>Содержание за</w:t>
            </w:r>
            <w:r>
              <w:rPr>
                <w:rStyle w:val="Style_11_ch"/>
                <w:color w:themeColor="text1" w:val="000000"/>
                <w:sz w:val="24"/>
              </w:rPr>
              <w:t>дания</w:t>
            </w:r>
          </w:p>
        </w:tc>
      </w:tr>
      <w:tr>
        <w:trPr>
          <w:trHeight w:hRule="atLeast" w:val="28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Доклад </w:t>
            </w:r>
          </w:p>
        </w:tc>
        <w:tc>
          <w:tcPr>
            <w:tcW w:type="dxa" w:w="7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widowControl w:val="0"/>
              <w:tabs>
                <w:tab w:leader="none" w:pos="394" w:val="left"/>
              </w:tabs>
              <w:spacing w:after="0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Темы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докладов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:</w:t>
            </w:r>
          </w:p>
          <w:p w14:paraId="5B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Естественная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теория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5C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Социологическая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теория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5D010000">
            <w:pPr>
              <w:pStyle w:val="Style_2"/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Нормативистская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теория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5E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Психологическая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теория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5F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Понятие права. Различные смыслы понятия 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</w:t>
            </w:r>
          </w:p>
          <w:p w14:paraId="60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Функции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1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Норма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2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нормы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3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Виды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норм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4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Принципы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</w:t>
            </w:r>
          </w:p>
          <w:p w14:paraId="65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Аксиомы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66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Презумпции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7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Преюдиции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8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69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отраслей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6A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Тенденции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отраслей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6B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Публичное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частное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6C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Материальное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процессуальное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6D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Способы, методы и типы (порядки) правового регулирования.</w:t>
            </w:r>
          </w:p>
          <w:p w14:paraId="6E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Система права и система источников 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6F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законодательства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70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Нормативно-правовой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акт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71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Способы выражения норм права в статьях нормативно-правовых актов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72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Законы и подзаконные нормативно-правовые акты.</w:t>
            </w:r>
          </w:p>
          <w:p w14:paraId="73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Законы, их место в системе нормативно-правовых актов. </w:t>
            </w:r>
          </w:p>
          <w:p w14:paraId="74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Подзаконные акты, их виды и соподчиненность.</w:t>
            </w:r>
          </w:p>
          <w:p w14:paraId="75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Пределы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действия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нормативных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актов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76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Действие нормативных актов во времени. </w:t>
            </w:r>
          </w:p>
          <w:p w14:paraId="77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Порядок опубликования и вступления в силу нормативных актов.</w:t>
            </w:r>
          </w:p>
          <w:p w14:paraId="78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Действие нормативных актов в пространстве и по кругу лиц.</w:t>
            </w:r>
          </w:p>
          <w:p w14:paraId="79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Систематизация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законодательства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7A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Инкорпорация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7B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Кодификация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 </w:t>
            </w:r>
          </w:p>
          <w:p w14:paraId="7C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виды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правотворчества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7D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Стадии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правотворчества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7E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Законодательный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процесс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7F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Юридическая техника. Законодательная и правоприменительная юридическая техника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80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Правоотношение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1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правоотношений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2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Объекты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правоотношений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3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Виды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правоотношений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4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Юридический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факт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Фактический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5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Реализация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86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Формы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87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8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Стадии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правоприменительного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процесса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9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Акты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применения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8A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Толкование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норм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B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Виды толкования норм права по субъектам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</w:t>
            </w:r>
          </w:p>
          <w:p w14:paraId="8C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Способы и объем толкования норм права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8D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Акты толкования права (интерпретационные акты)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8E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Виды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юридических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актов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 </w:t>
            </w:r>
          </w:p>
          <w:p w14:paraId="8F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Дефекты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пробелы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90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Механизм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правового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регулирования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91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Правомерное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поведение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2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Правонарушение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3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Причины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правонарушений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94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Виды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правонарушений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5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Социальная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ответственность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96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Юридическая ответственность: понятие и виды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7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Обстоятельства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исключающие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юридическую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ответственность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98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Основания освобождения от юридической ответственности. </w:t>
            </w:r>
          </w:p>
          <w:p w14:paraId="99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Понятие, принципы и гарантии законности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9A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Понятие правового порядка. Законность и правопорядок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B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Правосознания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его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структура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C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Правовой нигилизм и правовой идеализм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D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Правовая система государства: понятие и ее основные элементы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 </w:t>
            </w:r>
          </w:p>
          <w:p w14:paraId="9E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Основные правовые системы (семьи) современности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  <w:p w14:paraId="9F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Англосаксонская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правовая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семья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).</w:t>
            </w:r>
          </w:p>
          <w:p w14:paraId="A0010000">
            <w:pPr>
              <w:numPr>
                <w:ilvl w:val="0"/>
                <w:numId w:val="4"/>
              </w:numPr>
              <w:tabs>
                <w:tab w:leader="none" w:pos="394" w:val="left"/>
              </w:tabs>
              <w:spacing w:after="0" w:line="240" w:lineRule="auto"/>
              <w:ind w:firstLine="0" w:left="0"/>
              <w:jc w:val="both"/>
              <w:rPr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Романо-германская правовая система (семья), ее особенности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</w:p>
        </w:tc>
      </w:tr>
      <w:tr>
        <w:trPr>
          <w:trHeight w:hRule="atLeast" w:val="28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Тест</w:t>
            </w:r>
          </w:p>
        </w:tc>
        <w:tc>
          <w:tcPr>
            <w:tcW w:type="dxa" w:w="7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 xml:space="preserve">Тема: 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Типология и механизм государств</w:t>
            </w:r>
          </w:p>
          <w:p w14:paraId="A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Выберите один или несколько правильных ответов на поставленный вопрос </w:t>
            </w:r>
          </w:p>
          <w:p w14:paraId="A4010000">
            <w:pPr>
              <w:tabs>
                <w:tab w:leader="none" w:pos="59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1. Система государственных органов, учреждений и предприятий, при помощи которых обеспечивается выполнение внутренних и внешних функций государства, называется ...</w:t>
            </w:r>
          </w:p>
          <w:p w14:paraId="A5010000">
            <w:pPr>
              <w:pStyle w:val="Style_2"/>
              <w:numPr>
                <w:ilvl w:val="0"/>
                <w:numId w:val="5"/>
              </w:numPr>
              <w:tabs>
                <w:tab w:leader="none" w:pos="700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Форма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правления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государства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A6010000">
            <w:pPr>
              <w:pStyle w:val="Style_2"/>
              <w:numPr>
                <w:ilvl w:val="0"/>
                <w:numId w:val="5"/>
              </w:numPr>
              <w:tabs>
                <w:tab w:leader="none" w:pos="719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Правительство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A7010000">
            <w:pPr>
              <w:pStyle w:val="Style_2"/>
              <w:numPr>
                <w:ilvl w:val="0"/>
                <w:numId w:val="5"/>
              </w:numPr>
              <w:tabs>
                <w:tab w:leader="none" w:pos="719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Механизм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государства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A8010000">
            <w:pPr>
              <w:pStyle w:val="Style_2"/>
              <w:numPr>
                <w:ilvl w:val="0"/>
                <w:numId w:val="5"/>
              </w:numPr>
              <w:tabs>
                <w:tab w:leader="none" w:pos="719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Политическая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система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  <w:p w14:paraId="A9010000">
            <w:pPr>
              <w:pStyle w:val="Style_2"/>
              <w:tabs>
                <w:tab w:leader="none" w:pos="719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</w:p>
          <w:p w14:paraId="A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2. Как соотносятся понятия «механизм государства» и «аппарат госу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дарства»?</w:t>
            </w:r>
          </w:p>
          <w:p w14:paraId="AB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Государственный аппарат входит составной частью в меха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низм государства. </w:t>
            </w:r>
          </w:p>
          <w:p w14:paraId="AC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Механизм государства является составной частью государ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ственного аппарата.</w:t>
            </w:r>
          </w:p>
          <w:p w14:paraId="AD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Механизм государства и государственный аппарат — тожде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ственные понятия.</w:t>
            </w:r>
          </w:p>
          <w:p w14:paraId="AE01000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Это абсолютно не связанные ни по объему, ни по содержанию понятия</w:t>
            </w:r>
          </w:p>
          <w:p w14:paraId="AF010000">
            <w:pPr>
              <w:tabs>
                <w:tab w:leader="none" w:pos="76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</w:p>
          <w:p w14:paraId="B0010000">
            <w:pPr>
              <w:tabs>
                <w:tab w:leader="none" w:pos="76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3. Под государственным аппаратом понимается:</w:t>
            </w:r>
          </w:p>
          <w:p w14:paraId="B1010000">
            <w:pPr>
              <w:pStyle w:val="Style_2"/>
              <w:numPr>
                <w:ilvl w:val="0"/>
                <w:numId w:val="7"/>
              </w:numPr>
              <w:tabs>
                <w:tab w:leader="none" w:pos="717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Исполнительно-распорядительный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(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чиновничий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)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аппарат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B2010000">
            <w:pPr>
              <w:pStyle w:val="Style_2"/>
              <w:numPr>
                <w:ilvl w:val="0"/>
                <w:numId w:val="7"/>
              </w:numPr>
              <w:tabs>
                <w:tab w:leader="none" w:pos="731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Система «силовых» органов (армия, полиция, органы безопасности);</w:t>
            </w:r>
          </w:p>
          <w:p w14:paraId="B3010000">
            <w:pPr>
              <w:pStyle w:val="Style_2"/>
              <w:numPr>
                <w:ilvl w:val="0"/>
                <w:numId w:val="7"/>
              </w:numPr>
              <w:tabs>
                <w:tab w:leader="none" w:pos="731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Вся система органов государства и должностных лиц;</w:t>
            </w:r>
          </w:p>
          <w:p w14:paraId="B4010000">
            <w:pPr>
              <w:pStyle w:val="Style_2"/>
              <w:numPr>
                <w:ilvl w:val="0"/>
                <w:numId w:val="7"/>
              </w:numPr>
              <w:tabs>
                <w:tab w:leader="none" w:pos="731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Президент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и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его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администрация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  <w:p w14:paraId="B5010000">
            <w:pPr>
              <w:tabs>
                <w:tab w:leader="none" w:pos="59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</w:p>
          <w:p w14:paraId="B6010000">
            <w:pPr>
              <w:tabs>
                <w:tab w:leader="none" w:pos="598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4.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ab/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Относительно самостоятельная, структурно обособленная часть государственного аппарата, наделенная соответствующей компетенцией и опирающаяся в процессе реализации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своих функций на организационную, материальную и принудительную силу государства, называется:</w:t>
            </w:r>
          </w:p>
          <w:p w14:paraId="B7010000">
            <w:pPr>
              <w:pStyle w:val="Style_2"/>
              <w:numPr>
                <w:ilvl w:val="0"/>
                <w:numId w:val="8"/>
              </w:numPr>
              <w:tabs>
                <w:tab w:leader="none" w:pos="705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Орган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местного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самоуправления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B8010000">
            <w:pPr>
              <w:pStyle w:val="Style_2"/>
              <w:numPr>
                <w:ilvl w:val="0"/>
                <w:numId w:val="8"/>
              </w:numPr>
              <w:tabs>
                <w:tab w:leader="none" w:pos="719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Правящая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партия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B9010000">
            <w:pPr>
              <w:pStyle w:val="Style_2"/>
              <w:numPr>
                <w:ilvl w:val="0"/>
                <w:numId w:val="8"/>
              </w:numPr>
              <w:tabs>
                <w:tab w:leader="none" w:pos="719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Механизм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государств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BA010000">
            <w:pPr>
              <w:pStyle w:val="Style_2"/>
              <w:numPr>
                <w:ilvl w:val="0"/>
                <w:numId w:val="8"/>
              </w:numPr>
              <w:tabs>
                <w:tab w:leader="none" w:pos="719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Государственный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орган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  <w:p w14:paraId="BB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</w:p>
          <w:p w14:paraId="BC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5. Назовите признак, не относящийся к признакам государст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венного органа?</w:t>
            </w:r>
          </w:p>
          <w:p w14:paraId="BD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Сформирован государством и осущест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вляет свои функции от его имени.</w:t>
            </w:r>
          </w:p>
          <w:p w14:paraId="BE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Выполняет определенные, установленные в законода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тельном порядке функции.</w:t>
            </w:r>
          </w:p>
          <w:p w14:paraId="BF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Имеет юридически закрепленную структуру и компетенцию.</w:t>
            </w:r>
          </w:p>
          <w:p w14:paraId="C0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Наделен властными полномочиями, в том числе возможностью применения мер принуждения;</w:t>
            </w:r>
          </w:p>
          <w:p w14:paraId="C1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Основывает свою деятельность по реализации функций главным образом на принципе координации.</w:t>
            </w:r>
          </w:p>
          <w:p w14:paraId="C2010000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Наделен материальными и финансовыми средствами для осуществления своих функций.</w:t>
            </w:r>
          </w:p>
          <w:p w14:paraId="C3010000">
            <w:pPr>
              <w:widowControl w:val="0"/>
              <w:spacing w:after="0" w:line="240" w:lineRule="auto"/>
              <w:ind w:firstLine="0" w:left="312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</w:p>
          <w:p w14:paraId="C4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6. Какой принцип организации и деятельности аппарата госу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дарства выражается в построении основных ветвей государст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венной власти на основе разграничения их компетенции в целях предот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вращения монополизации властных полномочий в руках одного органа?</w:t>
            </w:r>
          </w:p>
          <w:p w14:paraId="C5010000">
            <w:pPr>
              <w:pStyle w:val="Style_2"/>
              <w:widowControl w:val="0"/>
              <w:numPr>
                <w:ilvl w:val="0"/>
                <w:numId w:val="10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демократического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централизма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  <w:p w14:paraId="C6010000">
            <w:pPr>
              <w:pStyle w:val="Style_2"/>
              <w:widowControl w:val="0"/>
              <w:numPr>
                <w:ilvl w:val="0"/>
                <w:numId w:val="10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федерализма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  <w:p w14:paraId="C7010000">
            <w:pPr>
              <w:pStyle w:val="Style_2"/>
              <w:widowControl w:val="0"/>
              <w:numPr>
                <w:ilvl w:val="0"/>
                <w:numId w:val="10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верховенства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закона</w:t>
            </w:r>
          </w:p>
          <w:p w14:paraId="C8010000">
            <w:pPr>
              <w:pStyle w:val="Style_2"/>
              <w:widowControl w:val="0"/>
              <w:numPr>
                <w:ilvl w:val="0"/>
                <w:numId w:val="10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разделения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властей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  <w:p w14:paraId="C9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</w:p>
          <w:p w14:paraId="CA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7.  Укажите принцип организации и деятельности государственного аппарата, выраженный в следующем определении: «Строгое и неукоснительное исполнение и соблюдение государственными органами и должностными лицами всех нормативно-правовых актов»</w:t>
            </w:r>
          </w:p>
          <w:p w14:paraId="CB010000">
            <w:pPr>
              <w:pStyle w:val="Style_2"/>
              <w:widowControl w:val="0"/>
              <w:numPr>
                <w:ilvl w:val="0"/>
                <w:numId w:val="11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демократизма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C010000">
            <w:pPr>
              <w:pStyle w:val="Style_2"/>
              <w:widowControl w:val="0"/>
              <w:numPr>
                <w:ilvl w:val="0"/>
                <w:numId w:val="11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подотчетности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D010000">
            <w:pPr>
              <w:pStyle w:val="Style_2"/>
              <w:widowControl w:val="0"/>
              <w:numPr>
                <w:ilvl w:val="0"/>
                <w:numId w:val="11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Принцип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законности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CE010000">
            <w:pPr>
              <w:pStyle w:val="Style_2"/>
              <w:widowControl w:val="0"/>
              <w:numPr>
                <w:ilvl w:val="0"/>
                <w:numId w:val="11"/>
              </w:numPr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Принцип сочетания коллегиальности и единоначалия; </w:t>
            </w:r>
          </w:p>
          <w:p w14:paraId="CF01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</w:p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8. Система сдержек и противовесов как развитие и конкретизация принципа разделения властей в государстве наиболее полно и обстоятельно представлена в трудах:</w:t>
            </w:r>
          </w:p>
          <w:p w14:paraId="D1010000">
            <w:pPr>
              <w:pStyle w:val="Style_2"/>
              <w:numPr>
                <w:ilvl w:val="0"/>
                <w:numId w:val="12"/>
              </w:numPr>
              <w:tabs>
                <w:tab w:leader="none" w:pos="596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Дж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Локка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D2010000">
            <w:pPr>
              <w:pStyle w:val="Style_2"/>
              <w:numPr>
                <w:ilvl w:val="0"/>
                <w:numId w:val="12"/>
              </w:numPr>
              <w:tabs>
                <w:tab w:leader="none" w:pos="596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Авторов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Федералиста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»;</w:t>
            </w:r>
          </w:p>
          <w:p w14:paraId="D3010000">
            <w:pPr>
              <w:pStyle w:val="Style_2"/>
              <w:numPr>
                <w:ilvl w:val="0"/>
                <w:numId w:val="12"/>
              </w:numPr>
              <w:tabs>
                <w:tab w:leader="none" w:pos="596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Ш.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Монтескье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D4010000">
            <w:pPr>
              <w:pStyle w:val="Style_2"/>
              <w:numPr>
                <w:ilvl w:val="0"/>
                <w:numId w:val="12"/>
              </w:numPr>
              <w:tabs>
                <w:tab w:leader="none" w:pos="596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М.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Вебера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;</w:t>
            </w:r>
          </w:p>
          <w:p w14:paraId="D5010000">
            <w:pPr>
              <w:pStyle w:val="Style_2"/>
              <w:numPr>
                <w:ilvl w:val="0"/>
                <w:numId w:val="12"/>
              </w:numPr>
              <w:tabs>
                <w:tab w:leader="none" w:pos="596" w:val="left"/>
              </w:tabs>
              <w:spacing w:after="0" w:line="240" w:lineRule="auto"/>
              <w:ind w:firstLine="312" w:left="0"/>
              <w:jc w:val="both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 xml:space="preserve">Г. 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Гегеля</w:t>
            </w:r>
            <w:r>
              <w:rPr>
                <w:rFonts w:ascii="Times New Roman" w:hAnsi="Times New Roman"/>
                <w:color w:themeColor="text1" w:val="000000"/>
                <w:sz w:val="20"/>
              </w:rPr>
              <w:t>.</w:t>
            </w:r>
          </w:p>
        </w:tc>
      </w:tr>
      <w:tr>
        <w:trPr>
          <w:trHeight w:hRule="atLeast" w:val="283"/>
        </w:trPr>
        <w:tc>
          <w:tcPr>
            <w:tcW w:type="dxa" w:w="1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Сравнительные таблицы </w:t>
            </w:r>
          </w:p>
        </w:tc>
        <w:tc>
          <w:tcPr>
            <w:tcW w:type="dxa" w:w="7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4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Составить таблицу «Сравнительная характеристика разновидностей республик.</w:t>
            </w:r>
          </w:p>
          <w:p w14:paraId="D801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Тема 1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0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 Составить таблицу «Виды ответственности»</w:t>
            </w:r>
          </w:p>
        </w:tc>
      </w:tr>
    </w:tbl>
    <w:p w14:paraId="D901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  <w:highlight w:val="white"/>
        </w:rPr>
      </w:pPr>
    </w:p>
    <w:p w14:paraId="DA010000">
      <w:pPr>
        <w:pStyle w:val="Style_2"/>
        <w:numPr>
          <w:ilvl w:val="1"/>
          <w:numId w:val="2"/>
        </w:numPr>
        <w:spacing w:after="0" w:line="240" w:lineRule="auto"/>
        <w:ind/>
        <w:contextualSpacing w:val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Промежуточная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аттестация</w:t>
      </w:r>
    </w:p>
    <w:p w14:paraId="DB010000">
      <w:pPr>
        <w:spacing w:after="0" w:line="240" w:lineRule="auto"/>
        <w:ind w:firstLine="709" w:left="0"/>
        <w:jc w:val="both"/>
        <w:rPr>
          <w:rFonts w:ascii="Times New Roman" w:hAnsi="Times New Roman"/>
          <w:color w:val="C45911"/>
          <w:sz w:val="24"/>
        </w:rPr>
      </w:pPr>
    </w:p>
    <w:p w14:paraId="D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Критериями оценки устного ответа являются логичность, доказательность, грамотное использование научной терминологии, теоретическая обоснованность, практическая направленность, самостоятельность в интерпретации информации. </w:t>
      </w:r>
    </w:p>
    <w:p w14:paraId="DD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E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вопросов</w:t>
      </w:r>
      <w:r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экзамену</w:t>
      </w:r>
      <w:r>
        <w:rPr>
          <w:rFonts w:ascii="Times New Roman" w:hAnsi="Times New Roman"/>
          <w:sz w:val="24"/>
        </w:rPr>
        <w:t>:</w:t>
      </w:r>
    </w:p>
    <w:p w14:paraId="DF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Теория государства и права как наука и учебная дисциплина, ее предмет, структура и функции.</w:t>
      </w:r>
    </w:p>
    <w:p w14:paraId="E0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и роль теории государства и права в системе юридических наук.</w:t>
      </w:r>
    </w:p>
    <w:p w14:paraId="E1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Методология теории государства и права. </w:t>
      </w:r>
    </w:p>
    <w:p w14:paraId="E2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Государство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понятие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признаки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E3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Власть: понятие и виды. Особенности государственной власти. </w:t>
      </w:r>
    </w:p>
    <w:p w14:paraId="E4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Легальность и легитимность государственной власти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</w:t>
      </w:r>
    </w:p>
    <w:p w14:paraId="E5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 государства: понятие и основные подходы к сущности государства. Социальное назначение государства.</w:t>
      </w:r>
    </w:p>
    <w:p w14:paraId="E6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государства: понятие и виды. Историческое изменение функций государства. </w:t>
      </w:r>
    </w:p>
    <w:p w14:paraId="E7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методы реализации функций государства.</w:t>
      </w:r>
    </w:p>
    <w:p w14:paraId="E8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Типы государства: формационный и цивилизационный подходы к типологизации государства. </w:t>
      </w:r>
    </w:p>
    <w:p w14:paraId="E9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Типы государства: теократическое, клерикальное, светское, атеистическое государство</w:t>
      </w:r>
      <w:r>
        <w:rPr>
          <w:rFonts w:ascii="Times New Roman" w:hAnsi="Times New Roman"/>
          <w:sz w:val="24"/>
        </w:rPr>
        <w:t>.</w:t>
      </w:r>
    </w:p>
    <w:p w14:paraId="EA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государства: понятие и структура.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ппарат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государства</w:t>
      </w:r>
      <w:r>
        <w:rPr>
          <w:rFonts w:ascii="Times New Roman" w:hAnsi="Times New Roman"/>
          <w:sz w:val="24"/>
        </w:rPr>
        <w:t xml:space="preserve">. </w:t>
      </w:r>
    </w:p>
    <w:p w14:paraId="EB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Государственный орган: понятие и признаки. </w:t>
      </w:r>
    </w:p>
    <w:p w14:paraId="EC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органов</w:t>
      </w:r>
      <w:r>
        <w:rPr>
          <w:rFonts w:ascii="Times New Roman" w:hAnsi="Times New Roman"/>
          <w:sz w:val="24"/>
        </w:rPr>
        <w:t>.</w:t>
      </w:r>
    </w:p>
    <w:p w14:paraId="ED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организации и деятельности государственных органов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EE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государства: понятие и ее основные элементы.</w:t>
      </w:r>
    </w:p>
    <w:p w14:paraId="EF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правление: понятие, признаки, основные формы государственного правления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</w:t>
      </w:r>
    </w:p>
    <w:p w14:paraId="F0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государства: понятие, сущность, компетенция главы государства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    </w:t>
      </w:r>
    </w:p>
    <w:p w14:paraId="F1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Государственно-территориальное устройство: понятие, признаки, основные формы.   </w:t>
      </w:r>
    </w:p>
    <w:p w14:paraId="F2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Политический режим: понятие, признаки, виды.   </w:t>
      </w:r>
    </w:p>
    <w:p w14:paraId="F3010000">
      <w:pPr>
        <w:pStyle w:val="Style_15"/>
        <w:numPr>
          <w:ilvl w:val="0"/>
          <w:numId w:val="13"/>
        </w:num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Основные права человека и гражданина в современном государстве: их виды и законодательное закрепление.</w:t>
      </w:r>
    </w:p>
    <w:p w14:paraId="F4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в системе социальных норм, его особенности. Мораль и право.</w:t>
      </w:r>
    </w:p>
    <w:p w14:paraId="F5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Происхождение права. Пути формирования права. Современные доктрины правопонимания. </w:t>
      </w:r>
    </w:p>
    <w:p w14:paraId="F6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Право: понятие и признаки. Право в узком и широком смысле. Право в объективном и субъективном смысле. </w:t>
      </w:r>
      <w:r>
        <w:rPr>
          <w:rFonts w:ascii="Times New Roman" w:hAnsi="Times New Roman"/>
          <w:sz w:val="24"/>
        </w:rPr>
        <w:t>Естественное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позитивное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z w:val="24"/>
        </w:rPr>
        <w:t xml:space="preserve">. </w:t>
      </w:r>
    </w:p>
    <w:p w14:paraId="F7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Сущность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функции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>.</w:t>
      </w:r>
    </w:p>
    <w:p w14:paraId="F8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 и государство: их взаимоотношения. Основные доктрины отношения права и государства. </w:t>
      </w:r>
    </w:p>
    <w:p w14:paraId="F9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права: понятие и признаки</w:t>
      </w:r>
      <w:r>
        <w:rPr>
          <w:rFonts w:ascii="Times New Roman" w:hAnsi="Times New Roman"/>
          <w:sz w:val="24"/>
        </w:rPr>
        <w:t>.</w:t>
      </w:r>
    </w:p>
    <w:p w14:paraId="FA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нормы права. Виды гипотез, диспозиций и санкций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FB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>.</w:t>
      </w:r>
    </w:p>
    <w:p w14:paraId="FC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Принципы, аксиомы, презумпции права. Дефиниции в праве.   </w:t>
      </w:r>
    </w:p>
    <w:p w14:paraId="FD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права, их классификация и законодательное закрепление.</w:t>
      </w:r>
    </w:p>
    <w:p w14:paraId="FE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права: понятие, состав и структура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FF01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 правового регулирования и его пределы. Средства правового регулирования: способы, методы и типы правового регулирования.</w:t>
      </w:r>
    </w:p>
    <w:p w14:paraId="00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Источники права в широком и узком смысле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01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Нормативно-правовой акт как источник права. Отличие нормативно-правового акта от иных юридических актов. </w:t>
      </w:r>
    </w:p>
    <w:p w14:paraId="02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нормативно-правовых актов. Законы и подзаконные нормативно-правовые  акты.</w:t>
      </w:r>
    </w:p>
    <w:p w14:paraId="03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04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Законы: понятие и признаки. Классификация законов и их место в системе нормативных актов. </w:t>
      </w:r>
    </w:p>
    <w:p w14:paraId="05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Подзаконные акты, их виды и соподчиненность.</w:t>
      </w:r>
    </w:p>
    <w:p w14:paraId="06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во времени. Порядок опубликования и вступления в силу нормативных актов.</w:t>
      </w:r>
    </w:p>
    <w:p w14:paraId="07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нормативных актов в пространстве и по кругу лиц.</w:t>
      </w:r>
    </w:p>
    <w:p w14:paraId="08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Систематизация законодательства: понятие, виды, значение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</w:t>
      </w:r>
    </w:p>
    <w:p w14:paraId="09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Правотворчество: понятие и принципы. Виды правотворчества. </w:t>
      </w:r>
    </w:p>
    <w:p w14:paraId="0A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Стадии правотворчества. Законодательный процесс. </w:t>
      </w:r>
    </w:p>
    <w:p w14:paraId="0B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Правоотношение: понятие и признаки.</w:t>
      </w:r>
    </w:p>
    <w:p w14:paraId="0C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правоотношения, общая характеристика его основных элементов.</w:t>
      </w:r>
    </w:p>
    <w:p w14:paraId="0D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Субъекты правоотношений: понятие и виды. </w:t>
      </w:r>
    </w:p>
    <w:p w14:paraId="0E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правоотношений: понятие и виды. Основные доктрины об объектах правоотношений. </w:t>
      </w:r>
    </w:p>
    <w:p w14:paraId="0F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правоотношений</w:t>
      </w:r>
      <w:r>
        <w:rPr>
          <w:rFonts w:ascii="Times New Roman" w:hAnsi="Times New Roman"/>
          <w:sz w:val="24"/>
        </w:rPr>
        <w:t>.</w:t>
      </w:r>
    </w:p>
    <w:p w14:paraId="10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Юридические факты: понятие и классификация. </w:t>
      </w:r>
      <w:r>
        <w:rPr>
          <w:rFonts w:ascii="Times New Roman" w:hAnsi="Times New Roman"/>
          <w:sz w:val="24"/>
        </w:rPr>
        <w:t>Фактический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</w:t>
      </w:r>
      <w:r>
        <w:rPr>
          <w:rFonts w:ascii="Times New Roman" w:hAnsi="Times New Roman"/>
          <w:sz w:val="24"/>
        </w:rPr>
        <w:t>.</w:t>
      </w:r>
    </w:p>
    <w:p w14:paraId="11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права: понятие и признаки.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 xml:space="preserve">. </w:t>
      </w:r>
    </w:p>
    <w:p w14:paraId="12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права: понятие, признаки, функции.</w:t>
      </w:r>
    </w:p>
    <w:p w14:paraId="13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Стадии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правоприменительного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</w:t>
      </w:r>
      <w:r>
        <w:rPr>
          <w:rFonts w:ascii="Times New Roman" w:hAnsi="Times New Roman"/>
          <w:sz w:val="24"/>
        </w:rPr>
        <w:t>.</w:t>
      </w:r>
    </w:p>
    <w:p w14:paraId="14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Акты применения права: понятие, признаки, виды, отличие от иных правовых актов. </w:t>
      </w:r>
    </w:p>
    <w:p w14:paraId="15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правоприменительного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акта</w:t>
      </w:r>
      <w:r>
        <w:rPr>
          <w:rFonts w:ascii="Times New Roman" w:hAnsi="Times New Roman"/>
          <w:sz w:val="24"/>
        </w:rPr>
        <w:t>.</w:t>
      </w:r>
    </w:p>
    <w:p w14:paraId="16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Толкование права: понятие, этапы. Необходимость толкования норм права. </w:t>
      </w:r>
    </w:p>
    <w:p w14:paraId="17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Пробелы в законодательстве, способы их устранения и преодоления. </w:t>
      </w:r>
    </w:p>
    <w:p w14:paraId="18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Коллизии в законодательстве: понятие и виды. </w:t>
      </w: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устранения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коллизий</w:t>
      </w:r>
      <w:r>
        <w:rPr>
          <w:rFonts w:ascii="Times New Roman" w:hAnsi="Times New Roman"/>
          <w:sz w:val="24"/>
        </w:rPr>
        <w:t xml:space="preserve">.  </w:t>
      </w:r>
    </w:p>
    <w:p w14:paraId="19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Правомерное поведения и его типологизация.</w:t>
      </w:r>
    </w:p>
    <w:p w14:paraId="1A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Правонарушение и его признаки. Юридический состав правонарушения.</w:t>
      </w:r>
    </w:p>
    <w:p w14:paraId="1B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правонарушений, причины их совершения. </w:t>
      </w:r>
    </w:p>
    <w:p w14:paraId="1C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Юридическая ответственность: понятие и признаки.</w:t>
      </w:r>
    </w:p>
    <w:p w14:paraId="1D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и виды юридической ответственности.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Цели и принципы юридической ответственности. </w:t>
      </w:r>
    </w:p>
    <w:p w14:paraId="1E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Механизм правового регулирования и его основные стадии. </w:t>
      </w:r>
    </w:p>
    <w:p w14:paraId="1F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правосознания и его структура. </w:t>
      </w:r>
      <w:r>
        <w:rPr>
          <w:rFonts w:ascii="Times New Roman" w:hAnsi="Times New Roman"/>
          <w:sz w:val="24"/>
        </w:rPr>
        <w:t>Уровни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правосознания</w:t>
      </w:r>
      <w:r>
        <w:rPr>
          <w:rFonts w:ascii="Times New Roman" w:hAnsi="Times New Roman"/>
          <w:sz w:val="24"/>
        </w:rPr>
        <w:t>.</w:t>
      </w:r>
    </w:p>
    <w:p w14:paraId="20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Правовая культура: понятие и основные элементы. Функции правовой культуры. </w:t>
      </w:r>
    </w:p>
    <w:p w14:paraId="21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Понятие, признаки и структура правовой системы государства, общая характеристика ее элементов.</w:t>
      </w:r>
    </w:p>
    <w:p w14:paraId="22020000">
      <w:pPr>
        <w:pStyle w:val="Style_2"/>
        <w:numPr>
          <w:ilvl w:val="0"/>
          <w:numId w:val="13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правовые семьи (системы) современности, их общая характеристика.</w:t>
      </w:r>
    </w:p>
    <w:p w14:paraId="23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20000">
      <w:pPr>
        <w:spacing w:after="120" w:before="12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5.2</w:t>
      </w:r>
      <w:r>
        <w:rPr>
          <w:rFonts w:ascii="Times New Roman" w:hAnsi="Times New Roman"/>
          <w:color w:val="000000"/>
          <w:sz w:val="24"/>
        </w:rPr>
        <w:t>.1</w:t>
      </w:r>
      <w:r>
        <w:rPr>
          <w:rFonts w:ascii="Times New Roman" w:hAnsi="Times New Roman"/>
          <w:color w:val="000000"/>
          <w:sz w:val="24"/>
        </w:rPr>
        <w:t xml:space="preserve"> - Критерии оценивания экзаменационного ответа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1"/>
        <w:gridCol w:w="7142"/>
        <w:gridCol w:w="2049"/>
      </w:tblGrid>
      <w:tr>
        <w:trPr>
          <w:tblHeader/>
        </w:trP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7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оценивания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7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 использована научная терминология;</w:t>
            </w:r>
          </w:p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четко сформулирована проблема, доказательно аргументированы выдвигаемые тезисы;</w:t>
            </w:r>
          </w:p>
          <w:p w14:paraId="2B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указаны основные точки зрения, принятые в научной литературе по рассматриваемому вопросу; </w:t>
            </w:r>
          </w:p>
          <w:p w14:paraId="2C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аргументирована собственная позиция или точка зрения, обозначены наиболее значимые в данной области научно-исследовательские проблемы.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Отлично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7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применяется научная терминология, но при этом допущена ошибка или неточность в определениях, понятиях;</w:t>
            </w:r>
          </w:p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 сформулирована, в целом доказательно аргументированы выдвигаемые тезисы;</w:t>
            </w:r>
          </w:p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имеются недостатки в аргументации, допущены фактические или терминологические неточности, которые не носят существенного характера; </w:t>
            </w:r>
          </w:p>
          <w:p w14:paraId="32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7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названы и определены лишь некоторые основания, признаки, характеристики рассматриваемой проблемы;</w:t>
            </w:r>
          </w:p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допущены существенные терминологические неточности;</w:t>
            </w:r>
          </w:p>
          <w:p w14:paraId="3702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собственная точка зрения не представлена;</w:t>
            </w:r>
          </w:p>
          <w:p w14:paraId="3802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высказано представление о возможных научно- исследовательских проблемах в данной области.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Удовлетворительно</w:t>
            </w:r>
          </w:p>
        </w:tc>
      </w:tr>
      <w:tr>
        <w:tc>
          <w:tcPr>
            <w:tcW w:type="dxa" w:w="6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7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отмечается отсутствие знания терминологии, научных оснований, признаков, характеристик рассматриваемой проблемы;</w:t>
            </w:r>
          </w:p>
          <w:p w14:paraId="3C02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Symbol" w:hAnsi="Symbol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 представлена собственная точка зрения по данному вопросу.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line="240" w:lineRule="auto"/>
              <w:ind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Неудовлетворительно</w:t>
            </w:r>
          </w:p>
        </w:tc>
      </w:tr>
    </w:tbl>
    <w:p w14:paraId="3E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2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20000">
      <w:pPr>
        <w:numPr>
          <w:ilvl w:val="0"/>
          <w:numId w:val="2"/>
        </w:num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материалы, определяющие процедуры оценивания</w:t>
      </w:r>
    </w:p>
    <w:p w14:paraId="4202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3020000">
      <w:pPr>
        <w:pStyle w:val="Style_13"/>
        <w:widowControl w:val="1"/>
        <w:spacing w:line="240" w:lineRule="auto"/>
        <w:ind w:firstLine="706" w:left="0"/>
      </w:pPr>
      <w:r>
        <w:rPr>
          <w:rStyle w:val="Style_11_ch"/>
          <w:sz w:val="24"/>
        </w:rPr>
        <w:t>Процедура оценивания результатов обучения по дисциплине</w:t>
      </w:r>
      <w:r>
        <w:rPr>
          <w:rStyle w:val="Style_11_ch"/>
          <w:sz w:val="24"/>
        </w:rPr>
        <w:t>,</w:t>
      </w:r>
      <w:r>
        <w:rPr>
          <w:rStyle w:val="Style_11_ch"/>
          <w:sz w:val="24"/>
        </w:rPr>
        <w:t xml:space="preserve"> </w:t>
      </w:r>
      <w:r>
        <w:t>характеризующих этапы формирования компетенций,</w:t>
      </w:r>
      <w:r>
        <w:rPr>
          <w:rStyle w:val="Style_11_ch"/>
          <w:sz w:val="24"/>
        </w:rPr>
        <w:t xml:space="preserve"> представлена паспортом фонда оценочных средств по дисциплине (</w:t>
      </w:r>
      <w:r>
        <w:t>раздел 1</w:t>
      </w:r>
      <w:r>
        <w:t>).</w:t>
      </w:r>
    </w:p>
    <w:p w14:paraId="44020000">
      <w:pPr>
        <w:pStyle w:val="Style_13"/>
        <w:widowControl w:val="1"/>
        <w:spacing w:line="240" w:lineRule="auto"/>
        <w:ind w:firstLine="706" w:left="0"/>
      </w:pPr>
      <w:r>
        <w:rPr>
          <w:rStyle w:val="Style_11_ch"/>
          <w:sz w:val="24"/>
        </w:rPr>
        <w:t xml:space="preserve">Комплект оценочных средств хранится </w:t>
      </w:r>
      <w:r>
        <w:t>в Центре</w:t>
      </w:r>
      <w:r>
        <w:t xml:space="preserve">, </w:t>
      </w:r>
      <w:r>
        <w:t>подлежит обновлению по мере необходимости</w:t>
      </w:r>
      <w:r>
        <w:t xml:space="preserve">. Для промежуточной аттестации в виде экзамена </w:t>
      </w:r>
      <w:r>
        <w:t xml:space="preserve">каждое </w:t>
      </w:r>
      <w:r>
        <w:t>ОС по дисциплине обновляется и утверждается за 14 дней до начала сессионного периода и хранится в недоступном месте от несанкционированного доступа.</w:t>
      </w:r>
    </w:p>
    <w:p w14:paraId="45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Порядок проведения текущего, рубежного контроля</w:t>
      </w:r>
      <w:r>
        <w:rPr>
          <w:rStyle w:val="Style_11_ch"/>
          <w:sz w:val="24"/>
        </w:rPr>
        <w:t xml:space="preserve"> успеваемости, и промежуточной аттестации обучающихся по ОПОП регламент</w:t>
      </w:r>
      <w:r>
        <w:rPr>
          <w:rStyle w:val="Style_11_ch"/>
          <w:sz w:val="24"/>
        </w:rPr>
        <w:t xml:space="preserve">ируются Положением о текущем контроле успеваемости, </w:t>
      </w:r>
      <w:r>
        <w:rPr>
          <w:rStyle w:val="Style_11_ch"/>
          <w:sz w:val="24"/>
        </w:rPr>
        <w:t xml:space="preserve">промежуточной аттестации </w:t>
      </w:r>
      <w:r>
        <w:rPr>
          <w:rStyle w:val="Style_11_ch"/>
          <w:sz w:val="24"/>
        </w:rPr>
        <w:t xml:space="preserve">и ликвидации академической задолженности </w:t>
      </w:r>
      <w:r>
        <w:rPr>
          <w:rStyle w:val="Style_11_ch"/>
          <w:sz w:val="24"/>
        </w:rPr>
        <w:t>обучающихся по программам аспирантуры.</w:t>
      </w:r>
    </w:p>
    <w:p w14:paraId="46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Текущий контроль</w:t>
      </w:r>
      <w:r>
        <w:rPr>
          <w:rStyle w:val="Style_11_ch"/>
          <w:sz w:val="24"/>
        </w:rPr>
        <w:t xml:space="preserve"> успеваемости является формой контроля качества знаний обучающихся, осуществляемого в межсессионный период обучения с целью определения качества освоения ОПОП.</w:t>
      </w:r>
    </w:p>
    <w:p w14:paraId="47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 xml:space="preserve">Текущий контроль успеваемости осуществляется: на лекциях, семинарских занятиях, в рамках контроля самостоятельной работы. Обучающиеся заранее информируются о критериях и процедуре текущего контроля успеваемости преподавателями по соответствующей учебной дисциплине. Успеваемость при текущем контроле характеризует объем и качество выполненной обучающимся работы по дисциплине. </w:t>
      </w:r>
    </w:p>
    <w:p w14:paraId="48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Педагогические виды и формы, используемые в процессе текущего контроля успеваемости обучающихся, определяются преподавателем. Выбираемый вид текущего контроля обеспечивает наиболее полный и объективный контроль (измерение и фиксирование) уровня освоения результатов обучения по дисциплине.</w:t>
      </w:r>
    </w:p>
    <w:p w14:paraId="49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В целях обеспечения текущего контроля успеваемости преподаватель проводит консультации.</w:t>
      </w:r>
    </w:p>
    <w:p w14:paraId="4A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sz w:val="24"/>
        </w:rPr>
        <w:t>При аттестации обучающихся учитываются следующие факторы:</w:t>
      </w:r>
    </w:p>
    <w:p w14:paraId="4B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Style w:val="Style_11_ch"/>
          <w:sz w:val="24"/>
        </w:rPr>
        <w:t xml:space="preserve">результаты работы на занятиях, показанные при этом знания по дисциплине </w:t>
      </w:r>
      <w:r>
        <w:rPr>
          <w:rFonts w:ascii="Times New Roman" w:hAnsi="Times New Roman"/>
          <w:sz w:val="24"/>
        </w:rPr>
        <w:t>(модулю), усвоение навыков практического применения теоретических знаний, степень активности на практических (семинарских) занятиях;</w:t>
      </w:r>
    </w:p>
    <w:p w14:paraId="4C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активность участия в докладах и дискуссиях;</w:t>
      </w:r>
    </w:p>
    <w:p w14:paraId="4D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</w:t>
      </w:r>
      <w:r>
        <w:rPr>
          <w:rFonts w:ascii="Times New Roman" w:hAnsi="Times New Roman"/>
          <w:sz w:val="24"/>
        </w:rPr>
        <w:t>;</w:t>
      </w:r>
    </w:p>
    <w:p w14:paraId="4E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и объем выполненных заданий в рамках самостоятельной работы обучающихся;</w:t>
      </w:r>
    </w:p>
    <w:p w14:paraId="4F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личных бесед с обучающимися по материалу учебной дисциплины;</w:t>
      </w:r>
    </w:p>
    <w:p w14:paraId="50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семинарских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z w:val="24"/>
        </w:rPr>
        <w:t>;</w:t>
      </w:r>
    </w:p>
    <w:p w14:paraId="51020000">
      <w:pPr>
        <w:widowControl w:val="0"/>
        <w:numPr>
          <w:ilvl w:val="0"/>
          <w:numId w:val="14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своевременная ликвидация задолженностей по пройденному материалу, возникших вследствие пропуска занятий либо неудовлетворительных оценок по результатам работы на занятиях.</w:t>
      </w:r>
    </w:p>
    <w:p w14:paraId="52020000">
      <w:pPr>
        <w:pStyle w:val="Style_13"/>
        <w:widowControl w:val="1"/>
        <w:spacing w:line="240" w:lineRule="auto"/>
        <w:ind w:firstLine="706" w:left="0"/>
        <w:rPr>
          <w:rStyle w:val="Style_11_ch"/>
          <w:sz w:val="24"/>
        </w:rPr>
      </w:pPr>
      <w:r>
        <w:rPr>
          <w:rStyle w:val="Style_11_ch"/>
          <w:b w:val="1"/>
          <w:sz w:val="24"/>
        </w:rPr>
        <w:t>Промежуточная аттестация</w:t>
      </w:r>
      <w:r>
        <w:rPr>
          <w:rStyle w:val="Style_11_ch"/>
          <w:sz w:val="24"/>
        </w:rPr>
        <w:t xml:space="preserve"> обучающихся является формой контроля результатов обучения по дисциплине с целью комплексного определения соответствия уровня и качества </w:t>
      </w:r>
      <w:r>
        <w:rPr>
          <w:rStyle w:val="Style_11_ch"/>
          <w:sz w:val="24"/>
        </w:rPr>
        <w:t>знаний, умений и навыков обучающихся требованиям, установленным образовательной программой.</w:t>
      </w:r>
    </w:p>
    <w:p w14:paraId="53020000">
      <w:pPr>
        <w:pStyle w:val="Style_13"/>
        <w:widowControl w:val="1"/>
        <w:spacing w:line="240" w:lineRule="auto"/>
        <w:ind w:firstLine="706" w:left="0"/>
        <w:rPr>
          <w:rStyle w:val="Style_11_ch"/>
          <w:strike w:val="1"/>
          <w:color w:val="E36C0A"/>
        </w:rPr>
      </w:pPr>
    </w:p>
    <w:p w14:paraId="54020000">
      <w:pPr>
        <w:pStyle w:val="Style_6"/>
        <w:keepNext w:val="0"/>
        <w:keepLines w:val="0"/>
        <w:widowControl w:val="0"/>
        <w:numPr>
          <w:ilvl w:val="0"/>
          <w:numId w:val="2"/>
        </w:numPr>
        <w:tabs>
          <w:tab w:leader="none" w:pos="284" w:val="left"/>
        </w:tabs>
        <w:spacing w:before="0" w:line="240" w:lineRule="auto"/>
        <w:ind w:firstLine="0" w:left="0" w:right="15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Особенности освоения дисциплины для инвалидов и лиц с ограниченными возможностями</w:t>
      </w:r>
    </w:p>
    <w:p w14:paraId="55020000">
      <w:pPr>
        <w:pStyle w:val="Style_3"/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8"/>
        </w:rPr>
      </w:pPr>
    </w:p>
    <w:p w14:paraId="56020000">
      <w:pPr>
        <w:pStyle w:val="Style_3"/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Адаптированные оценочные материалы содержатся в адаптированной ОПОП. </w:t>
      </w:r>
      <w:r>
        <w:rPr>
          <w:rFonts w:ascii="Times New Roman" w:hAnsi="Times New Roman"/>
          <w:sz w:val="24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(обучающегося).</w:t>
      </w:r>
    </w:p>
    <w:p w14:paraId="57020000">
      <w:pPr>
        <w:pStyle w:val="Style_3"/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Самостоятельная работа обучающихся с ограниченными возможностями здоровья и инвалидов позволяет своевременно выявить затруднения и отставание и внести коррективы в учебную деятельность. Конкретные формы и виды самостоятельной работы обучающихся лиц с ограниченными возможностями здоровья и инвалидов устанавливаются преподавателем. Выбор форм и видов самостоятельной работы, обучающихся с ограниченными возможностями здоровья и инвалидов осуществляется с учетом их способностей, особенностей восприятия и готовности к освоению учебного материала. Формы самостоятельной работы устанавливаются с учетом индивидуальных психофизических особенностей (устно, письменно на бумаге или на компьютере, в форме тестирования, электронных тренажеров и т.п.).</w:t>
      </w:r>
    </w:p>
    <w:p w14:paraId="58020000">
      <w:pPr>
        <w:widowControl w:val="0"/>
        <w:spacing w:after="0" w:line="240" w:lineRule="auto"/>
        <w:ind w:firstLine="709" w:left="0" w:right="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формы представления оценочных средств – в печатной форме или в форме электронного документа. Для обучающихся с нарушениями зрения предусматривается возможность проведения текущего и промежуточного контроля в устной форме. Для обучающихся с нарушениями слуха предусматривается возможность проведения текущего и промежуточного контроля в письменной форме.</w:t>
      </w:r>
    </w:p>
    <w:p w14:paraId="59020000">
      <w:pPr>
        <w:widowControl w:val="0"/>
        <w:spacing w:after="0" w:line="240" w:lineRule="auto"/>
        <w:ind w:firstLine="709" w:left="0" w:right="7"/>
        <w:contextualSpacing w:val="1"/>
        <w:jc w:val="both"/>
        <w:rPr>
          <w:rFonts w:ascii="Times New Roman" w:hAnsi="Times New Roman"/>
          <w:color w:val="000000"/>
          <w:sz w:val="24"/>
        </w:rPr>
      </w:pPr>
    </w:p>
    <w:p w14:paraId="5A02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Таблица 7.1. </w:t>
      </w:r>
      <w:r>
        <w:rPr>
          <w:rFonts w:ascii="Symbol" w:hAnsi="Symbol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 xml:space="preserve"> Категории обучающихся с ОВЗ, способы восприятия ими информации и методы их обучения</w:t>
      </w:r>
    </w:p>
    <w:tbl>
      <w:tblPr>
        <w:tblStyle w:val="Style_4"/>
        <w:tblInd w:type="dxa" w:w="108"/>
        <w:tblLayout w:type="fixed"/>
        <w:tblCellMar>
          <w:top w:type="dxa" w:w="7"/>
          <w:right w:type="dxa" w:w="115"/>
        </w:tblCellMar>
      </w:tblPr>
      <w:tblGrid>
        <w:gridCol w:w="1587"/>
        <w:gridCol w:w="1955"/>
        <w:gridCol w:w="6097"/>
      </w:tblGrid>
      <w:tr>
        <w:trPr>
          <w:trHeight w:hRule="atLeast" w:val="300"/>
        </w:trPr>
        <w:tc>
          <w:tcPr>
            <w:tcW w:type="dxa" w:w="35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B020000">
            <w:pPr>
              <w:widowControl w:val="0"/>
              <w:spacing w:after="0" w:line="240" w:lineRule="auto"/>
              <w:ind w:firstLine="0" w:left="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обучающихся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нозологиям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C020000">
            <w:pPr>
              <w:widowControl w:val="0"/>
              <w:spacing w:after="0" w:line="240" w:lineRule="auto"/>
              <w:ind w:firstLine="0" w:left="687" w:right="61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Методы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обучения</w:t>
            </w:r>
          </w:p>
        </w:tc>
      </w:tr>
      <w:tr>
        <w:trPr>
          <w:trHeight w:hRule="atLeast" w:val="331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зрения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5E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Слепые.</w:t>
            </w:r>
          </w:p>
          <w:p w14:paraId="5F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осязательно-слуховой</w:t>
            </w:r>
          </w:p>
        </w:tc>
        <w:tc>
          <w:tcPr>
            <w:tcW w:type="dxa" w:w="6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Аудиально-кинестетические, предусматривающие поступление учебной информации посредством слуха и осязания. </w:t>
            </w:r>
          </w:p>
          <w:p w14:paraId="62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Могут использоваться при условии, что визуальная информация будет адаптирована для лиц с нарушениями зрения:</w:t>
            </w:r>
          </w:p>
          <w:p w14:paraId="63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осязания;</w:t>
            </w:r>
          </w:p>
          <w:p w14:paraId="64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65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 </w:t>
            </w:r>
          </w:p>
        </w:tc>
      </w:tr>
      <w:tr>
        <w:trPr>
          <w:trHeight w:hRule="atLeast" w:val="286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Слабовидящие.</w:t>
            </w:r>
          </w:p>
          <w:p w14:paraId="6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8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6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565"/>
        </w:trPr>
        <w:tc>
          <w:tcPr>
            <w:tcW w:type="dxa" w:w="15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9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Глухие.</w:t>
            </w:r>
          </w:p>
          <w:p w14:paraId="6B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6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</w:t>
            </w:r>
            <w:r>
              <w:rPr>
                <w:rFonts w:ascii="Times New Roman" w:hAnsi="Times New Roman"/>
                <w:color w:val="000000"/>
              </w:rPr>
              <w:t>осязательный</w:t>
            </w:r>
          </w:p>
        </w:tc>
        <w:tc>
          <w:tcPr>
            <w:tcW w:type="dxa" w:w="6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6D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визуально-кинестетические, предполагающие передачу и восприятие учебной информации при помощи зрения и осязания.</w:t>
            </w:r>
          </w:p>
          <w:p w14:paraId="6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Могут использоваться при условии, что аудиальная информация будет адаптирована для лиц с нарушениями </w:t>
            </w:r>
            <w:r>
              <w:rPr>
                <w:rFonts w:ascii="Times New Roman" w:hAnsi="Times New Roman"/>
                <w:color w:val="000000"/>
              </w:rPr>
              <w:t>слуха:</w:t>
            </w:r>
          </w:p>
          <w:p w14:paraId="6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аудио-визуальные, основанные на представление учебной информации, при которых задействовано зрительное и слуховое восприятие;</w:t>
            </w:r>
          </w:p>
          <w:p w14:paraId="7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аудиально-кинестетические, предусматривающие поступление учебной информации посредством слуха и осязания;</w:t>
            </w:r>
          </w:p>
          <w:p w14:paraId="71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аудио-визуально-кинестетические, базирующиеся на представлении информации, которая поступает по зрительному, слуховому и осязательному каналам восприятие.</w:t>
            </w:r>
          </w:p>
        </w:tc>
      </w:tr>
      <w:tr>
        <w:trPr>
          <w:trHeight w:hRule="atLeast" w:val="562"/>
        </w:trPr>
        <w:tc>
          <w:tcPr>
            <w:tcW w:type="dxa" w:w="15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Слабослышащие.</w:t>
            </w:r>
          </w:p>
          <w:p w14:paraId="7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4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Зрительно-осязательно-слуховой</w:t>
            </w:r>
          </w:p>
        </w:tc>
        <w:tc>
          <w:tcPr>
            <w:tcW w:type="dxa" w:w="6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/>
        </w:tc>
      </w:tr>
      <w:tr>
        <w:trPr>
          <w:trHeight w:hRule="atLeast" w:val="408"/>
        </w:trPr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5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опорно-двигательного аппарата </w:t>
            </w:r>
          </w:p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6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 восприятия информации:</w:t>
            </w:r>
          </w:p>
          <w:p w14:paraId="77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зрительно-осязательно-слуховой </w:t>
            </w:r>
          </w:p>
        </w:tc>
        <w:tc>
          <w:tcPr>
            <w:tcW w:type="dxa" w:w="6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right w:type="dxa" w:w="115"/>
            </w:tcMar>
          </w:tcPr>
          <w:p w14:paraId="78020000">
            <w:pPr>
              <w:widowControl w:val="0"/>
              <w:numPr>
                <w:ilvl w:val="0"/>
                <w:numId w:val="15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визуально-кинестетические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9020000">
            <w:pPr>
              <w:widowControl w:val="0"/>
              <w:numPr>
                <w:ilvl w:val="0"/>
                <w:numId w:val="15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аудио-визуальные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A020000">
            <w:pPr>
              <w:widowControl w:val="0"/>
              <w:numPr>
                <w:ilvl w:val="0"/>
                <w:numId w:val="15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аудиально-кинестетические</w:t>
            </w:r>
            <w:r>
              <w:rPr>
                <w:rFonts w:ascii="Times New Roman" w:hAnsi="Times New Roman"/>
                <w:color w:val="000000"/>
              </w:rPr>
              <w:t>;</w:t>
            </w:r>
          </w:p>
          <w:p w14:paraId="7B020000">
            <w:pPr>
              <w:widowControl w:val="0"/>
              <w:numPr>
                <w:ilvl w:val="0"/>
                <w:numId w:val="15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аудио-визуально-кинестетические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</w:tc>
      </w:tr>
    </w:tbl>
    <w:p w14:paraId="7C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7D020000">
      <w:pPr>
        <w:widowControl w:val="0"/>
        <w:spacing w:after="20" w:before="2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7.2. – Способы адаптации образовательных ресурсов</w:t>
      </w:r>
    </w:p>
    <w:p w14:paraId="7E02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Условные обозначения:</w:t>
      </w:r>
    </w:p>
    <w:p w14:paraId="7F02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«+» —</w:t>
      </w:r>
      <w:r>
        <w:rPr>
          <w:rFonts w:ascii="Times New Roman" w:hAnsi="Times New Roman"/>
          <w:sz w:val="24"/>
        </w:rPr>
        <w:t>образовательный ресурс, не требующий адаптации;</w:t>
      </w:r>
    </w:p>
    <w:p w14:paraId="80020000">
      <w:pPr>
        <w:widowControl w:val="0"/>
        <w:spacing w:after="0" w:line="240" w:lineRule="auto"/>
        <w:ind w:firstLine="0" w:left="129" w:right="30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«АФ» — адаптированный формат к особенностям приема-передачи информации обучающихся инвалидов и лиц с ОВЗ формат образовательного ресурса, в том числе с использованием специальных технических средств;</w:t>
      </w:r>
    </w:p>
    <w:p w14:paraId="81020000">
      <w:pPr>
        <w:widowControl w:val="0"/>
        <w:spacing w:after="0" w:line="240" w:lineRule="auto"/>
        <w:ind w:firstLine="0" w:left="1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«АЭ»— </w:t>
      </w:r>
      <w:r>
        <w:rPr>
          <w:rFonts w:ascii="Times New Roman" w:hAnsi="Times New Roman"/>
          <w:sz w:val="24"/>
        </w:rPr>
        <w:t>альтернативный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эквивалент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используемого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ресурса</w:t>
      </w:r>
    </w:p>
    <w:tbl>
      <w:tblPr>
        <w:tblStyle w:val="Style_4"/>
        <w:tblInd w:type="dxa" w:w="14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66"/>
        <w:gridCol w:w="1416"/>
        <w:gridCol w:w="1275"/>
        <w:gridCol w:w="1677"/>
        <w:gridCol w:w="1156"/>
        <w:gridCol w:w="1558"/>
        <w:gridCol w:w="1150"/>
      </w:tblGrid>
      <w:tr>
        <w:trPr>
          <w:trHeight w:hRule="atLeast" w:val="275"/>
        </w:trPr>
        <w:tc>
          <w:tcPr>
            <w:tcW w:type="dxa" w:w="2682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Категории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83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8402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нозологиям</w:t>
            </w:r>
          </w:p>
        </w:tc>
        <w:tc>
          <w:tcPr>
            <w:tcW w:type="dxa" w:w="681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ресурсы</w:t>
            </w:r>
          </w:p>
        </w:tc>
      </w:tr>
      <w:tr>
        <w:trPr>
          <w:trHeight w:hRule="atLeast" w:val="276"/>
        </w:trPr>
        <w:tc>
          <w:tcPr>
            <w:tcW w:type="dxa" w:w="268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566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</w:t>
            </w:r>
          </w:p>
        </w:tc>
        <w:tc>
          <w:tcPr>
            <w:tcW w:type="dxa" w:w="11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Печатные</w:t>
            </w:r>
          </w:p>
        </w:tc>
      </w:tr>
      <w:tr>
        <w:trPr>
          <w:trHeight w:hRule="atLeast" w:val="1054"/>
        </w:trPr>
        <w:tc>
          <w:tcPr>
            <w:tcW w:type="dxa" w:w="2682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графические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аудио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текстовые, электронные </w:t>
            </w:r>
          </w:p>
          <w:p w14:paraId="8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аналоги </w:t>
            </w:r>
          </w:p>
          <w:p w14:paraId="8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печатных изданий</w:t>
            </w:r>
          </w:p>
        </w:tc>
        <w:tc>
          <w:tcPr>
            <w:tcW w:type="dxa" w:w="11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2249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8F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зрения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Слепые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302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создание материальной модели графического объекта (3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модели)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например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аудио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описание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98020000">
            <w:pPr>
              <w:widowControl w:val="0"/>
              <w:spacing w:after="0" w:line="240" w:lineRule="auto"/>
              <w:ind w:hanging="2"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(например, печатный материал, выполненный рельеф</w:t>
            </w:r>
            <w:r>
              <w:rPr>
                <w:rFonts w:ascii="Times New Roman" w:hAnsi="Times New Roman"/>
                <w:spacing w:val="-1"/>
              </w:rPr>
              <w:t xml:space="preserve">но-точечным </w:t>
            </w:r>
            <w:r>
              <w:rPr>
                <w:rFonts w:ascii="Times New Roman" w:hAnsi="Times New Roman"/>
              </w:rPr>
              <w:t>шрифтом</w:t>
            </w:r>
          </w:p>
          <w:p w14:paraId="9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Л.Брайля</w:t>
            </w:r>
            <w:r>
              <w:rPr>
                <w:rFonts w:ascii="Times New Roman" w:hAnsi="Times New Roman"/>
              </w:rPr>
              <w:t>)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Слабовидящие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</w:tr>
      <w:tr>
        <w:trPr>
          <w:trHeight w:hRule="atLeast" w:val="1658"/>
        </w:trPr>
        <w:tc>
          <w:tcPr>
            <w:tcW w:type="dxa" w:w="12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</w:p>
          <w:p w14:paraId="A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нарушениями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слуха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14:paraId="A6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(например, текстовое описание, </w:t>
            </w:r>
            <w:r>
              <w:rPr>
                <w:rFonts w:ascii="Times New Roman" w:hAnsi="Times New Roman"/>
              </w:rPr>
              <w:t>гипер</w:t>
            </w:r>
            <w:r>
              <w:rPr>
                <w:rFonts w:ascii="Times New Roman" w:hAnsi="Times New Roman"/>
              </w:rPr>
              <w:t>-</w:t>
            </w:r>
          </w:p>
          <w:p w14:paraId="A7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ссылки)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12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Слабослышащие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>
        <w:trPr>
          <w:trHeight w:hRule="atLeast" w:val="551"/>
        </w:trPr>
        <w:tc>
          <w:tcPr>
            <w:tcW w:type="dxa" w:w="26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нарушениями опорно-</w:t>
            </w:r>
          </w:p>
          <w:p w14:paraId="B1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двигательного аппарата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B7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Hlk504003203"/>
    </w:p>
    <w:p w14:paraId="B802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Таблица 7.3. - Формы контроля и оценки результатов обучения инвалидов и лиц с ОВЗ </w:t>
      </w:r>
    </w:p>
    <w:tbl>
      <w:tblPr>
        <w:tblStyle w:val="Style_4"/>
        <w:tblLayout w:type="fixed"/>
        <w:tblCellMar>
          <w:top w:type="dxa" w:w="53"/>
          <w:left w:type="dxa" w:w="41"/>
          <w:right w:type="dxa" w:w="115"/>
        </w:tblCellMar>
      </w:tblPr>
      <w:tblGrid>
        <w:gridCol w:w="1742"/>
        <w:gridCol w:w="7938"/>
      </w:tblGrid>
      <w:tr>
        <w:trPr>
          <w:trHeight w:hRule="atLeast" w:val="787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9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Категории обучающихся по нозологиям 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A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BB02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Форма контроля и оценки результатов обучения </w:t>
            </w:r>
          </w:p>
        </w:tc>
      </w:tr>
      <w:tr>
        <w:trPr>
          <w:trHeight w:hRule="atLeast" w:val="1353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C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нарушениями зрения </w:t>
            </w:r>
          </w:p>
          <w:p w14:paraId="BD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BE020000">
            <w:pPr>
              <w:widowControl w:val="0"/>
              <w:numPr>
                <w:ilvl w:val="0"/>
                <w:numId w:val="16"/>
              </w:numPr>
              <w:tabs>
                <w:tab w:leader="none" w:pos="14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устная проверка: дискуссии, тренинги, круглые столы, собеседования, устные коллоквиумы и др.; </w:t>
            </w:r>
          </w:p>
          <w:p w14:paraId="BF020000">
            <w:pPr>
              <w:widowControl w:val="0"/>
              <w:numPr>
                <w:ilvl w:val="0"/>
                <w:numId w:val="16"/>
              </w:numPr>
              <w:tabs>
                <w:tab w:leader="none" w:pos="14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дистанционные формы, если позволяет острота зрения - графические работ</w:t>
            </w:r>
            <w:r>
              <w:rPr>
                <w:rFonts w:ascii="Times New Roman" w:hAnsi="Times New Roman"/>
                <w:color w:val="000000"/>
              </w:rPr>
              <w:t>ы и др.</w:t>
            </w:r>
          </w:p>
        </w:tc>
      </w:tr>
      <w:tr>
        <w:trPr>
          <w:trHeight w:hRule="atLeast" w:val="1343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C0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>нарушениями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слуха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3"/>
              <w:left w:type="dxa" w:w="41"/>
              <w:right w:type="dxa" w:w="115"/>
            </w:tcMar>
          </w:tcPr>
          <w:p w14:paraId="C1020000">
            <w:pPr>
              <w:widowControl w:val="0"/>
              <w:numPr>
                <w:ilvl w:val="0"/>
                <w:numId w:val="17"/>
              </w:numPr>
              <w:tabs>
                <w:tab w:leader="none" w:pos="14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письменная проверка: контрольные, графические работы, тестирование, домашние задания, эссе, письменные коллоквиумы, отчеты и др.; </w:t>
            </w:r>
          </w:p>
          <w:p w14:paraId="C2020000">
            <w:pPr>
              <w:widowControl w:val="0"/>
              <w:numPr>
                <w:ilvl w:val="0"/>
                <w:numId w:val="17"/>
              </w:numPr>
              <w:tabs>
                <w:tab w:leader="none" w:pos="14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ПО: работа с электронными образовательными ресурсами, тестирование, рефераты, курсовые проекты, графические работы, дистанционные формы и др.</w:t>
            </w:r>
          </w:p>
        </w:tc>
      </w:tr>
      <w:tr>
        <w:trPr>
          <w:trHeight w:hRule="atLeast" w:val="3064"/>
        </w:trPr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C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нарушениями опорно-двигательного аппарата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4"/>
              <w:left w:type="dxa" w:w="41"/>
              <w:bottom w:type="dxa" w:w="0"/>
              <w:right w:type="dxa" w:w="97"/>
            </w:tcMar>
          </w:tcPr>
          <w:p w14:paraId="C4020000">
            <w:pPr>
              <w:pStyle w:val="Style_2"/>
              <w:widowControl w:val="0"/>
              <w:numPr>
                <w:ilvl w:val="0"/>
                <w:numId w:val="18"/>
              </w:numPr>
              <w:tabs>
                <w:tab w:leader="none" w:pos="149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письменная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(альтернативных средства ввода, управления компьютером и др.): контрольные, графические работы, тестирование, домашние задания, эссе, письменные коллоквиумы, отчеты и др.; </w:t>
            </w:r>
          </w:p>
          <w:p w14:paraId="C5020000">
            <w:pPr>
              <w:pStyle w:val="Style_2"/>
              <w:widowControl w:val="0"/>
              <w:numPr>
                <w:ilvl w:val="0"/>
                <w:numId w:val="18"/>
              </w:numPr>
              <w:tabs>
                <w:tab w:leader="none" w:pos="149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устная проверка, с использованием специальных технических средств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(средств коммуникаций): дискуссии, тренинги, круглые столы, собеседования, устные коллоквиумы и др.; </w:t>
            </w:r>
          </w:p>
          <w:p w14:paraId="C6020000">
            <w:pPr>
              <w:pStyle w:val="Style_2"/>
              <w:widowControl w:val="0"/>
              <w:numPr>
                <w:ilvl w:val="0"/>
                <w:numId w:val="18"/>
              </w:numPr>
              <w:tabs>
                <w:tab w:leader="none" w:pos="149" w:val="left"/>
              </w:tabs>
              <w:spacing w:after="0" w:line="240" w:lineRule="auto"/>
              <w:ind w:firstLine="0"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использованием компьютера и специального ПО</w:t>
            </w:r>
            <w:r>
              <w:rPr>
                <w:rFonts w:ascii="Times New Roman" w:hAnsi="Times New Roman"/>
                <w:color w:val="000000"/>
              </w:rPr>
              <w:t xml:space="preserve"> (альтернативных средств ввода и управления компьютером и др.): работа с электронными образовательными ресурсами, тестирование, рефераты, курсовые проекты, графические работы, дистанционные формы - предпочтительнее обучающимся, ограниченным в передвижении и др. </w:t>
            </w:r>
            <w:bookmarkEnd w:id="2"/>
          </w:p>
        </w:tc>
      </w:tr>
    </w:tbl>
    <w:p w14:paraId="C702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C8020000">
      <w:pPr>
        <w:pStyle w:val="Style_6"/>
        <w:keepNext w:val="0"/>
        <w:keepLines w:val="0"/>
        <w:widowControl w:val="0"/>
        <w:numPr>
          <w:ilvl w:val="1"/>
          <w:numId w:val="2"/>
        </w:numPr>
        <w:tabs>
          <w:tab w:leader="none" w:pos="993" w:val="left"/>
        </w:tabs>
        <w:spacing w:before="89" w:line="240" w:lineRule="auto"/>
        <w:ind w:firstLine="728" w:left="0" w:right="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Задания для текущего контроля для инвалидов и лиц с </w:t>
      </w:r>
      <w:r>
        <w:rPr>
          <w:rFonts w:ascii="Times New Roman" w:hAnsi="Times New Roman"/>
          <w:color w:val="000000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граниченными возможностями</w:t>
      </w:r>
    </w:p>
    <w:p w14:paraId="C9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и промежуточная аттестация обучающихся инвалидов и лиц с ОВЗ осуществляется с использованием оценочных средств, адаптированных к ограничениям их здоровья и восприятия информации, в том числе с использованием специальных технических средств.</w:t>
      </w:r>
    </w:p>
    <w:p w14:paraId="CA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для обучающихся инвалидов и лиц с ОВЗ направлен на своевременное выявление затруднений и отставания в обучении и внесения коррективов в учебную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деятельность. Возможно осуществление входного контроля для определени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его способностей, особенностей восприятия и готовности к освоению учебного материала. </w:t>
      </w:r>
    </w:p>
    <w:p w14:paraId="CB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C020000">
      <w:pPr>
        <w:pStyle w:val="Style_6"/>
        <w:keepNext w:val="0"/>
        <w:keepLines w:val="0"/>
        <w:widowControl w:val="0"/>
        <w:numPr>
          <w:ilvl w:val="1"/>
          <w:numId w:val="2"/>
        </w:numPr>
        <w:tabs>
          <w:tab w:leader="none" w:pos="426" w:val="left"/>
        </w:tabs>
        <w:spacing w:before="89" w:line="240" w:lineRule="auto"/>
        <w:ind w:firstLine="0" w:left="0" w:right="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Задания для промежуточной аттестации для инвалидов и лиц с ограниченными возможностями</w:t>
      </w:r>
    </w:p>
    <w:p w14:paraId="CD02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CE020000">
      <w:pPr>
        <w:pStyle w:val="Style_6"/>
        <w:keepNext w:val="0"/>
        <w:keepLines w:val="0"/>
        <w:widowControl w:val="0"/>
        <w:tabs>
          <w:tab w:leader="none" w:pos="927" w:val="left"/>
        </w:tabs>
        <w:spacing w:before="6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Промежуточная аттестация, при необходимости, может проводиться в несколько этапов. Для этого рекомендуется использовать рубежный 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</w:t>
      </w:r>
      <w:r>
        <w:rPr>
          <w:rFonts w:ascii="Times New Roman" w:hAnsi="Times New Roman"/>
          <w:b w:val="0"/>
          <w:color w:val="000000"/>
          <w:sz w:val="24"/>
        </w:rPr>
        <w:t>преподавателем с учетом индивидуальных психофизических особенностей обучающихся.</w:t>
      </w:r>
    </w:p>
    <w:sectPr>
      <w:footerReference r:id="rId1" w:type="default"/>
      <w:pgSz w:h="16839" w:orient="portrait" w:w="11907"/>
      <w:pgMar w:bottom="1134" w:footer="720" w:gutter="0" w:header="720" w:left="1276" w:right="977" w:top="114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8"/>
      </w:pPr>
      <w:rPr>
        <w:rFonts w:ascii="Times New Roman" w:hAnsi="Times New Roman"/>
        <w:b w:val="1"/>
        <w:sz w:val="24"/>
      </w:rPr>
    </w:lvl>
    <w:lvl w:ilvl="1">
      <w:start w:val="1"/>
      <w:numFmt w:val="decimal"/>
      <w:lvlText w:val="%1.%2."/>
      <w:lvlJc w:val="left"/>
      <w:pPr>
        <w:ind w:hanging="720" w:left="1448"/>
      </w:pPr>
    </w:lvl>
    <w:lvl w:ilvl="2">
      <w:start w:val="1"/>
      <w:numFmt w:val="decimal"/>
      <w:lvlText w:val="%1.%2.%3."/>
      <w:lvlJc w:val="left"/>
      <w:pPr>
        <w:ind w:hanging="720" w:left="1448"/>
      </w:pPr>
    </w:lvl>
    <w:lvl w:ilvl="3">
      <w:start w:val="1"/>
      <w:numFmt w:val="decimal"/>
      <w:lvlText w:val="%1.%2.%3.%4."/>
      <w:lvlJc w:val="left"/>
      <w:pPr>
        <w:ind w:hanging="1080" w:left="1808"/>
      </w:pPr>
    </w:lvl>
    <w:lvl w:ilvl="4">
      <w:start w:val="1"/>
      <w:numFmt w:val="decimal"/>
      <w:lvlText w:val="%1.%2.%3.%4.%5."/>
      <w:lvlJc w:val="left"/>
      <w:pPr>
        <w:ind w:hanging="1080" w:left="1808"/>
      </w:pPr>
    </w:lvl>
    <w:lvl w:ilvl="5">
      <w:start w:val="1"/>
      <w:numFmt w:val="decimal"/>
      <w:lvlText w:val="%1.%2.%3.%4.%5.%6."/>
      <w:lvlJc w:val="left"/>
      <w:pPr>
        <w:ind w:hanging="1440" w:left="2168"/>
      </w:pPr>
    </w:lvl>
    <w:lvl w:ilvl="6">
      <w:start w:val="1"/>
      <w:numFmt w:val="decimal"/>
      <w:lvlText w:val="%1.%2.%3.%4.%5.%6.%7."/>
      <w:lvlJc w:val="left"/>
      <w:pPr>
        <w:ind w:hanging="1800" w:left="2528"/>
      </w:pPr>
    </w:lvl>
    <w:lvl w:ilvl="7">
      <w:start w:val="1"/>
      <w:numFmt w:val="decimal"/>
      <w:lvlText w:val="%1.%2.%3.%4.%5.%6.%7.%8."/>
      <w:lvlJc w:val="left"/>
      <w:pPr>
        <w:ind w:hanging="1800" w:left="2528"/>
      </w:pPr>
    </w:lvl>
    <w:lvl w:ilvl="8">
      <w:start w:val="1"/>
      <w:numFmt w:val="decimal"/>
      <w:lvlText w:val="%1.%2.%3.%4.%5.%6.%7.%8.%9."/>
      <w:lvlJc w:val="left"/>
      <w:pPr>
        <w:ind w:hanging="2160" w:left="2888"/>
      </w:p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2"/>
      <w:numFmt w:val="decimal"/>
      <w:lvlText w:val="%1.%2."/>
      <w:lvlJc w:val="left"/>
      <w:pPr>
        <w:ind w:hanging="360" w:left="1068"/>
      </w:pPr>
    </w:lvl>
    <w:lvl w:ilvl="2">
      <w:start w:val="1"/>
      <w:numFmt w:val="decimal"/>
      <w:lvlText w:val="%1.%2.%3."/>
      <w:lvlJc w:val="left"/>
      <w:pPr>
        <w:ind w:hanging="720" w:left="1428"/>
      </w:pPr>
    </w:lvl>
    <w:lvl w:ilvl="3">
      <w:start w:val="1"/>
      <w:numFmt w:val="decimal"/>
      <w:lvlText w:val="%1.%2.%3.%4."/>
      <w:lvlJc w:val="left"/>
      <w:pPr>
        <w:ind w:hanging="720" w:left="1428"/>
      </w:pPr>
    </w:lvl>
    <w:lvl w:ilvl="4">
      <w:start w:val="1"/>
      <w:numFmt w:val="decimal"/>
      <w:lvlText w:val="%1.%2.%3.%4.%5."/>
      <w:lvlJc w:val="left"/>
      <w:pPr>
        <w:ind w:hanging="1080" w:left="1788"/>
      </w:pPr>
    </w:lvl>
    <w:lvl w:ilvl="5">
      <w:start w:val="1"/>
      <w:numFmt w:val="decimal"/>
      <w:lvlText w:val="%1.%2.%3.%4.%5.%6."/>
      <w:lvlJc w:val="left"/>
      <w:pPr>
        <w:ind w:hanging="1080" w:left="1788"/>
      </w:pPr>
    </w:lvl>
    <w:lvl w:ilvl="6">
      <w:start w:val="1"/>
      <w:numFmt w:val="decimal"/>
      <w:lvlText w:val="%1.%2.%3.%4.%5.%6.%7."/>
      <w:lvlJc w:val="left"/>
      <w:pPr>
        <w:ind w:hanging="1440" w:left="2148"/>
      </w:pPr>
    </w:lvl>
    <w:lvl w:ilvl="7">
      <w:start w:val="1"/>
      <w:numFmt w:val="decimal"/>
      <w:lvlText w:val="%1.%2.%3.%4.%5.%6.%7.%8."/>
      <w:lvlJc w:val="left"/>
      <w:pPr>
        <w:ind w:hanging="1440" w:left="2148"/>
      </w:pPr>
    </w:lvl>
    <w:lvl w:ilvl="8">
      <w:start w:val="1"/>
      <w:numFmt w:val="decimal"/>
      <w:lvlText w:val="%1.%2.%3.%4.%5.%6.%7.%8.%9."/>
      <w:lvlJc w:val="left"/>
      <w:pPr>
        <w:ind w:hanging="1800" w:left="2508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731"/>
      </w:pPr>
    </w:lvl>
    <w:lvl w:ilvl="2">
      <w:start w:val="1"/>
      <w:numFmt w:val="lowerRoman"/>
      <w:lvlText w:val="%3."/>
      <w:lvlJc w:val="right"/>
      <w:pPr>
        <w:ind w:hanging="180" w:left="1451"/>
      </w:pPr>
    </w:lvl>
    <w:lvl w:ilvl="3">
      <w:start w:val="1"/>
      <w:numFmt w:val="decimal"/>
      <w:lvlText w:val="%4."/>
      <w:lvlJc w:val="left"/>
      <w:pPr>
        <w:ind w:hanging="360" w:left="2171"/>
      </w:pPr>
    </w:lvl>
    <w:lvl w:ilvl="4">
      <w:start w:val="1"/>
      <w:numFmt w:val="lowerLetter"/>
      <w:lvlText w:val="%5."/>
      <w:lvlJc w:val="left"/>
      <w:pPr>
        <w:ind w:hanging="360" w:left="2891"/>
      </w:pPr>
    </w:lvl>
    <w:lvl w:ilvl="5">
      <w:start w:val="1"/>
      <w:numFmt w:val="lowerRoman"/>
      <w:lvlText w:val="%6."/>
      <w:lvlJc w:val="right"/>
      <w:pPr>
        <w:ind w:hanging="180" w:left="3611"/>
      </w:pPr>
    </w:lvl>
    <w:lvl w:ilvl="6">
      <w:start w:val="1"/>
      <w:numFmt w:val="decimal"/>
      <w:lvlText w:val="%7."/>
      <w:lvlJc w:val="left"/>
      <w:pPr>
        <w:ind w:hanging="360" w:left="4331"/>
      </w:pPr>
    </w:lvl>
    <w:lvl w:ilvl="7">
      <w:start w:val="1"/>
      <w:numFmt w:val="lowerLetter"/>
      <w:lvlText w:val="%8."/>
      <w:lvlJc w:val="left"/>
      <w:pPr>
        <w:ind w:hanging="360" w:left="5051"/>
      </w:pPr>
    </w:lvl>
    <w:lvl w:ilvl="8">
      <w:start w:val="1"/>
      <w:numFmt w:val="lowerRoman"/>
      <w:lvlText w:val="%9."/>
      <w:lvlJc w:val="right"/>
      <w:pPr>
        <w:ind w:hanging="180" w:left="5771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731"/>
      </w:pPr>
    </w:lvl>
    <w:lvl w:ilvl="2">
      <w:start w:val="1"/>
      <w:numFmt w:val="lowerRoman"/>
      <w:lvlText w:val="%3."/>
      <w:lvlJc w:val="right"/>
      <w:pPr>
        <w:ind w:hanging="180" w:left="1451"/>
      </w:pPr>
    </w:lvl>
    <w:lvl w:ilvl="3">
      <w:start w:val="1"/>
      <w:numFmt w:val="decimal"/>
      <w:lvlText w:val="%4."/>
      <w:lvlJc w:val="left"/>
      <w:pPr>
        <w:ind w:hanging="360" w:left="2171"/>
      </w:pPr>
    </w:lvl>
    <w:lvl w:ilvl="4">
      <w:start w:val="1"/>
      <w:numFmt w:val="lowerLetter"/>
      <w:lvlText w:val="%5."/>
      <w:lvlJc w:val="left"/>
      <w:pPr>
        <w:ind w:hanging="360" w:left="2891"/>
      </w:pPr>
    </w:lvl>
    <w:lvl w:ilvl="5">
      <w:start w:val="1"/>
      <w:numFmt w:val="lowerRoman"/>
      <w:lvlText w:val="%6."/>
      <w:lvlJc w:val="right"/>
      <w:pPr>
        <w:ind w:hanging="180" w:left="3611"/>
      </w:pPr>
    </w:lvl>
    <w:lvl w:ilvl="6">
      <w:start w:val="1"/>
      <w:numFmt w:val="decimal"/>
      <w:lvlText w:val="%7."/>
      <w:lvlJc w:val="left"/>
      <w:pPr>
        <w:ind w:hanging="360" w:left="4331"/>
      </w:pPr>
    </w:lvl>
    <w:lvl w:ilvl="7">
      <w:start w:val="1"/>
      <w:numFmt w:val="lowerLetter"/>
      <w:lvlText w:val="%8."/>
      <w:lvlJc w:val="left"/>
      <w:pPr>
        <w:ind w:hanging="360" w:left="5051"/>
      </w:pPr>
    </w:lvl>
    <w:lvl w:ilvl="8">
      <w:start w:val="1"/>
      <w:numFmt w:val="lowerRoman"/>
      <w:lvlText w:val="%9."/>
      <w:lvlJc w:val="right"/>
      <w:pPr>
        <w:ind w:hanging="180" w:left="5771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720" w:val="left"/>
        </w:tabs>
        <w:ind w:hanging="360" w:left="720"/>
      </w:pPr>
    </w:lvl>
    <w:lvl w:ilvl="2">
      <w:start w:val="1"/>
      <w:numFmt w:val="lowerRoman"/>
      <w:lvlText w:val="%3."/>
      <w:lvlJc w:val="right"/>
      <w:pPr>
        <w:tabs>
          <w:tab w:leader="none" w:pos="1440" w:val="left"/>
        </w:tabs>
        <w:ind w:hanging="180" w:left="1440"/>
      </w:pPr>
    </w:lvl>
    <w:lvl w:ilvl="3">
      <w:start w:val="1"/>
      <w:numFmt w:val="decimal"/>
      <w:lvlText w:val="%4."/>
      <w:lvlJc w:val="left"/>
      <w:pPr>
        <w:tabs>
          <w:tab w:leader="none" w:pos="2160" w:val="left"/>
        </w:tabs>
        <w:ind w:hanging="360" w:left="2160"/>
      </w:pPr>
    </w:lvl>
    <w:lvl w:ilvl="4">
      <w:start w:val="1"/>
      <w:numFmt w:val="lowerLetter"/>
      <w:lvlText w:val="%5."/>
      <w:lvlJc w:val="left"/>
      <w:pPr>
        <w:tabs>
          <w:tab w:leader="none" w:pos="2880" w:val="left"/>
        </w:tabs>
        <w:ind w:hanging="360" w:left="2880"/>
      </w:pPr>
    </w:lvl>
    <w:lvl w:ilvl="5">
      <w:start w:val="1"/>
      <w:numFmt w:val="lowerRoman"/>
      <w:lvlText w:val="%6."/>
      <w:lvlJc w:val="right"/>
      <w:pPr>
        <w:tabs>
          <w:tab w:leader="none" w:pos="3600" w:val="left"/>
        </w:tabs>
        <w:ind w:hanging="180" w:left="3600"/>
      </w:pPr>
    </w:lvl>
    <w:lvl w:ilvl="6">
      <w:start w:val="1"/>
      <w:numFmt w:val="decimal"/>
      <w:lvlText w:val="%7."/>
      <w:lvlJc w:val="left"/>
      <w:pPr>
        <w:tabs>
          <w:tab w:leader="none" w:pos="4320" w:val="left"/>
        </w:tabs>
        <w:ind w:hanging="360" w:left="4320"/>
      </w:pPr>
    </w:lvl>
    <w:lvl w:ilvl="7">
      <w:start w:val="1"/>
      <w:numFmt w:val="lowerLetter"/>
      <w:lvlText w:val="%8."/>
      <w:lvlJc w:val="left"/>
      <w:pPr>
        <w:tabs>
          <w:tab w:leader="none" w:pos="5040" w:val="left"/>
        </w:tabs>
        <w:ind w:hanging="360" w:left="5040"/>
      </w:pPr>
    </w:lvl>
    <w:lvl w:ilvl="8">
      <w:start w:val="1"/>
      <w:numFmt w:val="lowerRoman"/>
      <w:lvlText w:val="%9."/>
      <w:lvlJc w:val="right"/>
      <w:pPr>
        <w:tabs>
          <w:tab w:leader="none" w:pos="5760" w:val="left"/>
        </w:tabs>
        <w:ind w:hanging="180" w:left="5760"/>
      </w:pPr>
    </w:lvl>
  </w:abstractNum>
  <w:abstractNum w:abstractNumId="9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731"/>
      </w:pPr>
    </w:lvl>
    <w:lvl w:ilvl="2">
      <w:start w:val="1"/>
      <w:numFmt w:val="lowerRoman"/>
      <w:lvlText w:val="%3."/>
      <w:lvlJc w:val="right"/>
      <w:pPr>
        <w:ind w:hanging="180" w:left="1451"/>
      </w:pPr>
    </w:lvl>
    <w:lvl w:ilvl="3">
      <w:start w:val="1"/>
      <w:numFmt w:val="decimal"/>
      <w:lvlText w:val="%4."/>
      <w:lvlJc w:val="left"/>
      <w:pPr>
        <w:ind w:hanging="360" w:left="2171"/>
      </w:pPr>
    </w:lvl>
    <w:lvl w:ilvl="4">
      <w:start w:val="1"/>
      <w:numFmt w:val="lowerLetter"/>
      <w:lvlText w:val="%5."/>
      <w:lvlJc w:val="left"/>
      <w:pPr>
        <w:ind w:hanging="360" w:left="2891"/>
      </w:pPr>
    </w:lvl>
    <w:lvl w:ilvl="5">
      <w:start w:val="1"/>
      <w:numFmt w:val="lowerRoman"/>
      <w:lvlText w:val="%6."/>
      <w:lvlJc w:val="right"/>
      <w:pPr>
        <w:ind w:hanging="180" w:left="3611"/>
      </w:pPr>
    </w:lvl>
    <w:lvl w:ilvl="6">
      <w:start w:val="1"/>
      <w:numFmt w:val="decimal"/>
      <w:lvlText w:val="%7."/>
      <w:lvlJc w:val="left"/>
      <w:pPr>
        <w:ind w:hanging="360" w:left="4331"/>
      </w:pPr>
    </w:lvl>
    <w:lvl w:ilvl="7">
      <w:start w:val="1"/>
      <w:numFmt w:val="lowerLetter"/>
      <w:lvlText w:val="%8."/>
      <w:lvlJc w:val="left"/>
      <w:pPr>
        <w:ind w:hanging="360" w:left="5051"/>
      </w:pPr>
    </w:lvl>
    <w:lvl w:ilvl="8">
      <w:start w:val="1"/>
      <w:numFmt w:val="lowerRoman"/>
      <w:lvlText w:val="%9."/>
      <w:lvlJc w:val="right"/>
      <w:pPr>
        <w:ind w:hanging="180" w:left="5771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731"/>
      </w:pPr>
    </w:lvl>
    <w:lvl w:ilvl="2">
      <w:start w:val="1"/>
      <w:numFmt w:val="lowerRoman"/>
      <w:lvlText w:val="%3."/>
      <w:lvlJc w:val="right"/>
      <w:pPr>
        <w:ind w:hanging="180" w:left="1451"/>
      </w:pPr>
    </w:lvl>
    <w:lvl w:ilvl="3">
      <w:start w:val="1"/>
      <w:numFmt w:val="decimal"/>
      <w:lvlText w:val="%4."/>
      <w:lvlJc w:val="left"/>
      <w:pPr>
        <w:ind w:hanging="360" w:left="2171"/>
      </w:pPr>
    </w:lvl>
    <w:lvl w:ilvl="4">
      <w:start w:val="1"/>
      <w:numFmt w:val="lowerLetter"/>
      <w:lvlText w:val="%5."/>
      <w:lvlJc w:val="left"/>
      <w:pPr>
        <w:ind w:hanging="360" w:left="2891"/>
      </w:pPr>
    </w:lvl>
    <w:lvl w:ilvl="5">
      <w:start w:val="1"/>
      <w:numFmt w:val="lowerRoman"/>
      <w:lvlText w:val="%6."/>
      <w:lvlJc w:val="right"/>
      <w:pPr>
        <w:ind w:hanging="180" w:left="3611"/>
      </w:pPr>
    </w:lvl>
    <w:lvl w:ilvl="6">
      <w:start w:val="1"/>
      <w:numFmt w:val="decimal"/>
      <w:lvlText w:val="%7."/>
      <w:lvlJc w:val="left"/>
      <w:pPr>
        <w:ind w:hanging="360" w:left="4331"/>
      </w:pPr>
    </w:lvl>
    <w:lvl w:ilvl="7">
      <w:start w:val="1"/>
      <w:numFmt w:val="lowerLetter"/>
      <w:lvlText w:val="%8."/>
      <w:lvlJc w:val="left"/>
      <w:pPr>
        <w:ind w:hanging="360" w:left="5051"/>
      </w:pPr>
    </w:lvl>
    <w:lvl w:ilvl="8">
      <w:start w:val="1"/>
      <w:numFmt w:val="lowerRoman"/>
      <w:lvlText w:val="%9."/>
      <w:lvlJc w:val="right"/>
      <w:pPr>
        <w:ind w:hanging="180" w:left="5771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731"/>
      </w:pPr>
    </w:lvl>
    <w:lvl w:ilvl="2">
      <w:start w:val="1"/>
      <w:numFmt w:val="lowerRoman"/>
      <w:lvlText w:val="%3."/>
      <w:lvlJc w:val="right"/>
      <w:pPr>
        <w:ind w:hanging="180" w:left="1451"/>
      </w:pPr>
    </w:lvl>
    <w:lvl w:ilvl="3">
      <w:start w:val="1"/>
      <w:numFmt w:val="decimal"/>
      <w:lvlText w:val="%4."/>
      <w:lvlJc w:val="left"/>
      <w:pPr>
        <w:ind w:hanging="360" w:left="2171"/>
      </w:pPr>
    </w:lvl>
    <w:lvl w:ilvl="4">
      <w:start w:val="1"/>
      <w:numFmt w:val="lowerLetter"/>
      <w:lvlText w:val="%5."/>
      <w:lvlJc w:val="left"/>
      <w:pPr>
        <w:ind w:hanging="360" w:left="2891"/>
      </w:pPr>
    </w:lvl>
    <w:lvl w:ilvl="5">
      <w:start w:val="1"/>
      <w:numFmt w:val="lowerRoman"/>
      <w:lvlText w:val="%6."/>
      <w:lvlJc w:val="right"/>
      <w:pPr>
        <w:ind w:hanging="180" w:left="3611"/>
      </w:pPr>
    </w:lvl>
    <w:lvl w:ilvl="6">
      <w:start w:val="1"/>
      <w:numFmt w:val="decimal"/>
      <w:lvlText w:val="%7."/>
      <w:lvlJc w:val="left"/>
      <w:pPr>
        <w:ind w:hanging="360" w:left="4331"/>
      </w:pPr>
    </w:lvl>
    <w:lvl w:ilvl="7">
      <w:start w:val="1"/>
      <w:numFmt w:val="lowerLetter"/>
      <w:lvlText w:val="%8."/>
      <w:lvlJc w:val="left"/>
      <w:pPr>
        <w:ind w:hanging="360" w:left="5051"/>
      </w:pPr>
    </w:lvl>
    <w:lvl w:ilvl="8">
      <w:start w:val="1"/>
      <w:numFmt w:val="lowerRoman"/>
      <w:lvlText w:val="%9."/>
      <w:lvlJc w:val="right"/>
      <w:pPr>
        <w:ind w:hanging="180" w:left="5771"/>
      </w:pPr>
    </w:lvl>
  </w:abstractNum>
  <w:abstractNum w:abstractNumId="12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3">
    <w:lvl w:ilvl="0">
      <w:start w:val="1"/>
      <w:numFmt w:val="bullet"/>
      <w:lvlText w:val="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6">
    <w:lvl w:ilvl="0">
      <w:start w:val="1"/>
      <w:numFmt w:val="bullet"/>
      <w:lvlText w:val=""/>
      <w:lvlJc w:val="left"/>
      <w:pPr>
        <w:ind w:firstLine="0" w:left="0"/>
      </w:pPr>
      <w:rPr>
        <w:rFonts w:ascii="Symbol" w:hAnsi="Symbo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54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2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98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70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42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146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86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586"/>
      </w:pPr>
      <w:rPr>
        <w:rFonts w:ascii="Segoe UI Symbol" w:hAnsi="Segoe UI Symbol"/>
        <w:b w:val="0"/>
        <w:i w:val="0"/>
        <w:strike w:val="0"/>
        <w:color w:val="000000"/>
        <w:sz w:val="22"/>
        <w:u w:color="000000" w:val="none"/>
      </w:rPr>
    </w:lvl>
  </w:abstractNum>
  <w:abstractNum w:abstractNumId="17">
    <w:lvl w:ilvl="0">
      <w:start w:val="1"/>
      <w:numFmt w:val="bullet"/>
      <w:lvlText w:val=""/>
      <w:lvlJc w:val="left"/>
      <w:pPr>
        <w:ind w:hanging="360" w:left="114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6" w:type="paragraph">
    <w:name w:val="Normal"/>
    <w:link w:val="Style_16_ch"/>
    <w:uiPriority w:val="0"/>
    <w:qFormat/>
    <w:pPr>
      <w:spacing w:after="200" w:line="276" w:lineRule="auto"/>
      <w:ind/>
    </w:pPr>
    <w:rPr>
      <w:sz w:val="22"/>
    </w:rPr>
  </w:style>
  <w:style w:default="1" w:styleId="Style_16_ch" w:type="character">
    <w:name w:val="Normal"/>
    <w:link w:val="Style_16"/>
    <w:rPr>
      <w:sz w:val="22"/>
    </w:rPr>
  </w:style>
  <w:style w:styleId="Style_17" w:type="paragraph">
    <w:name w:val="toc 2"/>
    <w:next w:val="Style_16"/>
    <w:link w:val="Style_1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footnote reference"/>
    <w:link w:val="Style_18_ch"/>
    <w:rPr>
      <w:vertAlign w:val="superscript"/>
    </w:rPr>
  </w:style>
  <w:style w:styleId="Style_18_ch" w:type="character">
    <w:name w:val="footnote reference"/>
    <w:link w:val="Style_18"/>
    <w:rPr>
      <w:vertAlign w:val="superscript"/>
    </w:rPr>
  </w:style>
  <w:style w:styleId="Style_19" w:type="paragraph">
    <w:name w:val="Основной текст + Курсив2"/>
    <w:link w:val="Style_19_ch"/>
    <w:rPr>
      <w:rFonts w:ascii="Times New Roman" w:hAnsi="Times New Roman"/>
      <w:i w:val="1"/>
      <w:sz w:val="27"/>
      <w:highlight w:val="white"/>
    </w:rPr>
  </w:style>
  <w:style w:styleId="Style_19_ch" w:type="character">
    <w:name w:val="Основной текст + Курсив2"/>
    <w:link w:val="Style_19"/>
    <w:rPr>
      <w:rFonts w:ascii="Times New Roman" w:hAnsi="Times New Roman"/>
      <w:i w:val="1"/>
      <w:sz w:val="27"/>
      <w:highlight w:val="white"/>
    </w:rPr>
  </w:style>
  <w:style w:styleId="Style_20" w:type="paragraph">
    <w:name w:val="Font Style73"/>
    <w:link w:val="Style_20_ch"/>
    <w:rPr>
      <w:rFonts w:ascii="Times New Roman" w:hAnsi="Times New Roman"/>
      <w:b w:val="1"/>
      <w:sz w:val="22"/>
    </w:rPr>
  </w:style>
  <w:style w:styleId="Style_20_ch" w:type="character">
    <w:name w:val="Font Style73"/>
    <w:link w:val="Style_20"/>
    <w:rPr>
      <w:rFonts w:ascii="Times New Roman" w:hAnsi="Times New Roman"/>
      <w:b w:val="1"/>
      <w:sz w:val="22"/>
    </w:rPr>
  </w:style>
  <w:style w:styleId="Style_21" w:type="paragraph">
    <w:name w:val="toc 4"/>
    <w:next w:val="Style_16"/>
    <w:link w:val="Style_2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page number"/>
    <w:basedOn w:val="Style_23"/>
    <w:link w:val="Style_22_ch"/>
  </w:style>
  <w:style w:styleId="Style_22_ch" w:type="character">
    <w:name w:val="page number"/>
    <w:basedOn w:val="Style_23_ch"/>
    <w:link w:val="Style_22"/>
  </w:style>
  <w:style w:styleId="Style_24" w:type="paragraph">
    <w:name w:val="heading 7"/>
    <w:basedOn w:val="Style_16"/>
    <w:next w:val="Style_16"/>
    <w:link w:val="Style_24_ch"/>
    <w:uiPriority w:val="9"/>
    <w:qFormat/>
    <w:pPr>
      <w:keepNext w:val="1"/>
      <w:keepLines w:val="1"/>
      <w:spacing w:after="0" w:before="200"/>
      <w:ind/>
      <w:outlineLvl w:val="6"/>
    </w:pPr>
    <w:rPr>
      <w:i w:val="1"/>
      <w:color w:val="404040"/>
      <w:sz w:val="20"/>
    </w:rPr>
  </w:style>
  <w:style w:styleId="Style_24_ch" w:type="character">
    <w:name w:val="heading 7"/>
    <w:basedOn w:val="Style_16_ch"/>
    <w:link w:val="Style_24"/>
    <w:rPr>
      <w:i w:val="1"/>
      <w:color w:val="404040"/>
      <w:sz w:val="20"/>
    </w:rPr>
  </w:style>
  <w:style w:styleId="Style_25" w:type="paragraph">
    <w:name w:val="Intense Emphasis"/>
    <w:link w:val="Style_25_ch"/>
    <w:rPr>
      <w:b w:val="1"/>
      <w:i w:val="1"/>
      <w:color w:val="94B6D2"/>
    </w:rPr>
  </w:style>
  <w:style w:styleId="Style_25_ch" w:type="character">
    <w:name w:val="Intense Emphasis"/>
    <w:link w:val="Style_25"/>
    <w:rPr>
      <w:b w:val="1"/>
      <w:i w:val="1"/>
      <w:color w:val="94B6D2"/>
    </w:rPr>
  </w:style>
  <w:style w:styleId="Style_26" w:type="paragraph">
    <w:name w:val="toc 6"/>
    <w:next w:val="Style_16"/>
    <w:link w:val="Style_2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link w:val="Style_27_ch"/>
    <w:semiHidden w:val="1"/>
    <w:unhideWhenUsed w:val="1"/>
    <w:rPr>
      <w:sz w:val="22"/>
    </w:rPr>
  </w:style>
  <w:style w:styleId="Style_27_ch" w:type="character">
    <w:link w:val="Style_27"/>
    <w:semiHidden w:val="1"/>
    <w:unhideWhenUsed w:val="1"/>
    <w:rPr>
      <w:sz w:val="22"/>
    </w:rPr>
  </w:style>
  <w:style w:styleId="Style_28" w:type="paragraph">
    <w:name w:val="toc 7"/>
    <w:next w:val="Style_16"/>
    <w:link w:val="Style_2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Основной текст (6)3"/>
    <w:link w:val="Style_29_ch"/>
    <w:rPr>
      <w:rFonts w:ascii="Times New Roman" w:hAnsi="Times New Roman"/>
      <w:highlight w:val="white"/>
    </w:rPr>
  </w:style>
  <w:style w:styleId="Style_29_ch" w:type="character">
    <w:name w:val="Основной текст (6)3"/>
    <w:link w:val="Style_29"/>
    <w:rPr>
      <w:rFonts w:ascii="Times New Roman" w:hAnsi="Times New Roman"/>
      <w:highlight w:val="white"/>
    </w:rPr>
  </w:style>
  <w:style w:styleId="Style_30" w:type="paragraph">
    <w:name w:val="Заголовок №73"/>
    <w:link w:val="Style_30_ch"/>
    <w:rPr>
      <w:rFonts w:ascii="Times New Roman" w:hAnsi="Times New Roman"/>
      <w:b w:val="1"/>
      <w:sz w:val="27"/>
      <w:highlight w:val="white"/>
    </w:rPr>
  </w:style>
  <w:style w:styleId="Style_30_ch" w:type="character">
    <w:name w:val="Заголовок №73"/>
    <w:link w:val="Style_30"/>
    <w:rPr>
      <w:rFonts w:ascii="Times New Roman" w:hAnsi="Times New Roman"/>
      <w:b w:val="1"/>
      <w:sz w:val="27"/>
      <w:highlight w:val="white"/>
    </w:rPr>
  </w:style>
  <w:style w:styleId="Style_31" w:type="paragraph">
    <w:name w:val="Style64"/>
    <w:basedOn w:val="Style_16"/>
    <w:link w:val="Style_31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31_ch" w:type="character">
    <w:name w:val="Style64"/>
    <w:basedOn w:val="Style_16_ch"/>
    <w:link w:val="Style_31"/>
    <w:rPr>
      <w:rFonts w:ascii="Times New Roman" w:hAnsi="Times New Roman"/>
      <w:sz w:val="24"/>
    </w:rPr>
  </w:style>
  <w:style w:styleId="Style_32" w:type="paragraph">
    <w:name w:val="Font Style13"/>
    <w:link w:val="Style_32_ch"/>
    <w:rPr>
      <w:rFonts w:ascii="Times New Roman" w:hAnsi="Times New Roman"/>
      <w:sz w:val="26"/>
    </w:rPr>
  </w:style>
  <w:style w:styleId="Style_32_ch" w:type="character">
    <w:name w:val="Font Style13"/>
    <w:link w:val="Style_32"/>
    <w:rPr>
      <w:rFonts w:ascii="Times New Roman" w:hAnsi="Times New Roman"/>
      <w:sz w:val="26"/>
    </w:rPr>
  </w:style>
  <w:style w:styleId="Style_33" w:type="paragraph">
    <w:name w:val="Style58"/>
    <w:basedOn w:val="Style_16"/>
    <w:link w:val="Style_33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33_ch" w:type="character">
    <w:name w:val="Style58"/>
    <w:basedOn w:val="Style_16_ch"/>
    <w:link w:val="Style_33"/>
    <w:rPr>
      <w:rFonts w:ascii="Times New Roman" w:hAnsi="Times New Roman"/>
      <w:sz w:val="24"/>
    </w:rPr>
  </w:style>
  <w:style w:styleId="Style_34" w:type="paragraph">
    <w:name w:val="Заголовок №74"/>
    <w:link w:val="Style_34_ch"/>
    <w:rPr>
      <w:rFonts w:ascii="Times New Roman" w:hAnsi="Times New Roman"/>
      <w:b w:val="1"/>
      <w:sz w:val="27"/>
      <w:highlight w:val="white"/>
    </w:rPr>
  </w:style>
  <w:style w:styleId="Style_34_ch" w:type="character">
    <w:name w:val="Заголовок №74"/>
    <w:link w:val="Style_34"/>
    <w:rPr>
      <w:rFonts w:ascii="Times New Roman" w:hAnsi="Times New Roman"/>
      <w:b w:val="1"/>
      <w:sz w:val="27"/>
      <w:highlight w:val="white"/>
    </w:rPr>
  </w:style>
  <w:style w:styleId="Style_7" w:type="paragraph">
    <w:name w:val="WW-Базовый"/>
    <w:link w:val="Style_7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7_ch" w:type="character">
    <w:name w:val="WW-Базовый"/>
    <w:link w:val="Style_7"/>
    <w:rPr>
      <w:rFonts w:ascii="Times New Roman" w:hAnsi="Times New Roman"/>
      <w:color w:val="000000"/>
      <w:sz w:val="24"/>
    </w:rPr>
  </w:style>
  <w:style w:styleId="Style_35" w:type="paragraph">
    <w:name w:val="Subtle Emphasis"/>
    <w:link w:val="Style_35_ch"/>
    <w:rPr>
      <w:i w:val="1"/>
      <w:color w:val="808080"/>
    </w:rPr>
  </w:style>
  <w:style w:styleId="Style_35_ch" w:type="character">
    <w:name w:val="Subtle Emphasis"/>
    <w:link w:val="Style_35"/>
    <w:rPr>
      <w:i w:val="1"/>
      <w:color w:val="808080"/>
    </w:rPr>
  </w:style>
  <w:style w:styleId="Style_36" w:type="paragraph">
    <w:name w:val="Style31"/>
    <w:basedOn w:val="Style_16"/>
    <w:link w:val="Style_36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36_ch" w:type="character">
    <w:name w:val="Style31"/>
    <w:basedOn w:val="Style_16_ch"/>
    <w:link w:val="Style_36"/>
    <w:rPr>
      <w:rFonts w:ascii="Times New Roman" w:hAnsi="Times New Roman"/>
      <w:sz w:val="24"/>
    </w:rPr>
  </w:style>
  <w:style w:styleId="Style_13" w:type="paragraph">
    <w:name w:val="Style5"/>
    <w:basedOn w:val="Style_16"/>
    <w:link w:val="Style_13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3_ch" w:type="character">
    <w:name w:val="Style5"/>
    <w:basedOn w:val="Style_16_ch"/>
    <w:link w:val="Style_13"/>
    <w:rPr>
      <w:rFonts w:ascii="Times New Roman" w:hAnsi="Times New Roman"/>
      <w:sz w:val="24"/>
    </w:rPr>
  </w:style>
  <w:style w:styleId="Style_5" w:type="paragraph">
    <w:name w:val="No Spacing"/>
    <w:link w:val="Style_5_ch"/>
    <w:rPr>
      <w:sz w:val="22"/>
    </w:rPr>
  </w:style>
  <w:style w:styleId="Style_5_ch" w:type="character">
    <w:name w:val="No Spacing"/>
    <w:link w:val="Style_5"/>
    <w:rPr>
      <w:sz w:val="22"/>
    </w:rPr>
  </w:style>
  <w:style w:styleId="Style_37" w:type="paragraph">
    <w:name w:val="Endnote"/>
    <w:basedOn w:val="Style_16"/>
    <w:link w:val="Style_37_ch"/>
    <w:pPr>
      <w:spacing w:after="0" w:line="240" w:lineRule="auto"/>
      <w:ind/>
    </w:pPr>
    <w:rPr>
      <w:sz w:val="20"/>
    </w:rPr>
  </w:style>
  <w:style w:styleId="Style_37_ch" w:type="character">
    <w:name w:val="Endnote"/>
    <w:basedOn w:val="Style_16_ch"/>
    <w:link w:val="Style_37"/>
    <w:rPr>
      <w:sz w:val="20"/>
    </w:rPr>
  </w:style>
  <w:style w:styleId="Style_38" w:type="paragraph">
    <w:name w:val="heading 3"/>
    <w:basedOn w:val="Style_16"/>
    <w:next w:val="Style_16"/>
    <w:link w:val="Style_38_ch"/>
    <w:uiPriority w:val="9"/>
    <w:qFormat/>
    <w:pPr>
      <w:keepNext w:val="1"/>
      <w:keepLines w:val="1"/>
      <w:spacing w:after="0" w:before="200"/>
      <w:ind/>
      <w:outlineLvl w:val="2"/>
    </w:pPr>
    <w:rPr>
      <w:b w:val="1"/>
      <w:color w:val="94B6D2"/>
      <w:sz w:val="20"/>
    </w:rPr>
  </w:style>
  <w:style w:styleId="Style_38_ch" w:type="character">
    <w:name w:val="heading 3"/>
    <w:basedOn w:val="Style_16_ch"/>
    <w:link w:val="Style_38"/>
    <w:rPr>
      <w:b w:val="1"/>
      <w:color w:val="94B6D2"/>
      <w:sz w:val="20"/>
    </w:rPr>
  </w:style>
  <w:style w:styleId="Style_39" w:type="paragraph">
    <w:name w:val="Основной текст (39)"/>
    <w:link w:val="Style_39_ch"/>
    <w:rPr>
      <w:rFonts w:ascii="Times New Roman" w:hAnsi="Times New Roman"/>
      <w:i w:val="1"/>
      <w:highlight w:val="white"/>
      <w:u w:val="single"/>
    </w:rPr>
  </w:style>
  <w:style w:styleId="Style_39_ch" w:type="character">
    <w:name w:val="Основной текст (39)"/>
    <w:link w:val="Style_39"/>
    <w:rPr>
      <w:rFonts w:ascii="Times New Roman" w:hAnsi="Times New Roman"/>
      <w:i w:val="1"/>
      <w:highlight w:val="white"/>
      <w:u w:val="single"/>
    </w:rPr>
  </w:style>
  <w:style w:styleId="Style_3" w:type="paragraph">
    <w:name w:val="Body Text"/>
    <w:basedOn w:val="Style_16"/>
    <w:link w:val="Style_3_ch"/>
    <w:pPr>
      <w:spacing w:after="120"/>
      <w:ind/>
    </w:pPr>
  </w:style>
  <w:style w:styleId="Style_3_ch" w:type="character">
    <w:name w:val="Body Text"/>
    <w:basedOn w:val="Style_16_ch"/>
    <w:link w:val="Style_3"/>
  </w:style>
  <w:style w:styleId="Style_40" w:type="paragraph">
    <w:name w:val="Основной текст2"/>
    <w:basedOn w:val="Style_16"/>
    <w:link w:val="Style_40_ch"/>
    <w:pPr>
      <w:widowControl w:val="0"/>
      <w:spacing w:after="0" w:before="6480" w:line="250" w:lineRule="exact"/>
      <w:ind/>
      <w:jc w:val="center"/>
    </w:pPr>
    <w:rPr>
      <w:rFonts w:ascii="Times New Roman" w:hAnsi="Times New Roman"/>
      <w:color w:val="000000"/>
      <w:sz w:val="21"/>
    </w:rPr>
  </w:style>
  <w:style w:styleId="Style_40_ch" w:type="character">
    <w:name w:val="Основной текст2"/>
    <w:basedOn w:val="Style_16_ch"/>
    <w:link w:val="Style_40"/>
    <w:rPr>
      <w:rFonts w:ascii="Times New Roman" w:hAnsi="Times New Roman"/>
      <w:color w:val="000000"/>
      <w:sz w:val="21"/>
    </w:rPr>
  </w:style>
  <w:style w:styleId="Style_41" w:type="paragraph">
    <w:name w:val="Normal (Web)"/>
    <w:basedOn w:val="Style_16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Normal (Web)"/>
    <w:basedOn w:val="Style_16_ch"/>
    <w:link w:val="Style_41"/>
    <w:rPr>
      <w:rFonts w:ascii="Times New Roman" w:hAnsi="Times New Roman"/>
      <w:sz w:val="24"/>
    </w:rPr>
  </w:style>
  <w:style w:styleId="Style_42" w:type="paragraph">
    <w:name w:val="Основной текст (2) + Полужирный"/>
    <w:link w:val="Style_42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42_ch" w:type="character">
    <w:name w:val="Основной текст (2) + Полужирный"/>
    <w:link w:val="Style_42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10" w:type="paragraph">
    <w:name w:val="Основной текст (18) + Не курсив"/>
    <w:link w:val="Style_10_ch"/>
    <w:rPr>
      <w:rFonts w:ascii="Times New Roman" w:hAnsi="Times New Roman"/>
      <w:i w:val="0"/>
      <w:highlight w:val="white"/>
    </w:rPr>
  </w:style>
  <w:style w:styleId="Style_10_ch" w:type="character">
    <w:name w:val="Основной текст (18) + Не курсив"/>
    <w:link w:val="Style_10"/>
    <w:rPr>
      <w:rFonts w:ascii="Times New Roman" w:hAnsi="Times New Roman"/>
      <w:i w:val="0"/>
      <w:highlight w:val="white"/>
    </w:rPr>
  </w:style>
  <w:style w:styleId="Style_43" w:type="paragraph">
    <w:name w:val="heading 9"/>
    <w:basedOn w:val="Style_16"/>
    <w:next w:val="Style_16"/>
    <w:link w:val="Style_43_ch"/>
    <w:uiPriority w:val="9"/>
    <w:qFormat/>
    <w:pPr>
      <w:keepNext w:val="1"/>
      <w:keepLines w:val="1"/>
      <w:spacing w:after="0" w:before="200"/>
      <w:ind/>
      <w:outlineLvl w:val="8"/>
    </w:pPr>
    <w:rPr>
      <w:i w:val="1"/>
      <w:color w:val="404040"/>
      <w:sz w:val="20"/>
    </w:rPr>
  </w:style>
  <w:style w:styleId="Style_43_ch" w:type="character">
    <w:name w:val="heading 9"/>
    <w:basedOn w:val="Style_16_ch"/>
    <w:link w:val="Style_43"/>
    <w:rPr>
      <w:i w:val="1"/>
      <w:color w:val="404040"/>
      <w:sz w:val="20"/>
    </w:rPr>
  </w:style>
  <w:style w:styleId="Style_44" w:type="paragraph">
    <w:name w:val="Style13"/>
    <w:basedOn w:val="Style_16"/>
    <w:link w:val="Style_44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44_ch" w:type="character">
    <w:name w:val="Style13"/>
    <w:basedOn w:val="Style_16_ch"/>
    <w:link w:val="Style_44"/>
    <w:rPr>
      <w:rFonts w:ascii="Times New Roman" w:hAnsi="Times New Roman"/>
      <w:sz w:val="24"/>
    </w:rPr>
  </w:style>
  <w:style w:styleId="Style_15" w:type="paragraph">
    <w:name w:val="Body Text 2"/>
    <w:basedOn w:val="Style_16"/>
    <w:link w:val="Style_15_ch"/>
    <w:pPr>
      <w:spacing w:after="120" w:line="480" w:lineRule="auto"/>
      <w:ind/>
    </w:pPr>
  </w:style>
  <w:style w:styleId="Style_15_ch" w:type="character">
    <w:name w:val="Body Text 2"/>
    <w:basedOn w:val="Style_16_ch"/>
    <w:link w:val="Style_15"/>
  </w:style>
  <w:style w:styleId="Style_45" w:type="paragraph">
    <w:name w:val="Body Text 3"/>
    <w:basedOn w:val="Style_16"/>
    <w:link w:val="Style_45_ch"/>
    <w:pPr>
      <w:spacing w:after="120" w:line="240" w:lineRule="auto"/>
      <w:ind/>
    </w:pPr>
    <w:rPr>
      <w:rFonts w:ascii="Times New Roman" w:hAnsi="Times New Roman"/>
      <w:sz w:val="16"/>
    </w:rPr>
  </w:style>
  <w:style w:styleId="Style_45_ch" w:type="character">
    <w:name w:val="Body Text 3"/>
    <w:basedOn w:val="Style_16_ch"/>
    <w:link w:val="Style_45"/>
    <w:rPr>
      <w:rFonts w:ascii="Times New Roman" w:hAnsi="Times New Roman"/>
      <w:sz w:val="16"/>
    </w:rPr>
  </w:style>
  <w:style w:styleId="Style_46" w:type="paragraph">
    <w:name w:val="Заголовок №72"/>
    <w:link w:val="Style_46_ch"/>
    <w:rPr>
      <w:rFonts w:ascii="Times New Roman" w:hAnsi="Times New Roman"/>
      <w:b w:val="1"/>
      <w:sz w:val="27"/>
      <w:highlight w:val="white"/>
      <w:u w:val="single"/>
    </w:rPr>
  </w:style>
  <w:style w:styleId="Style_46_ch" w:type="character">
    <w:name w:val="Заголовок №72"/>
    <w:link w:val="Style_46"/>
    <w:rPr>
      <w:rFonts w:ascii="Times New Roman" w:hAnsi="Times New Roman"/>
      <w:b w:val="1"/>
      <w:sz w:val="27"/>
      <w:highlight w:val="white"/>
      <w:u w:val="single"/>
    </w:rPr>
  </w:style>
  <w:style w:styleId="Style_47" w:type="paragraph">
    <w:name w:val="header"/>
    <w:basedOn w:val="Style_16"/>
    <w:link w:val="Style_4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47_ch" w:type="character">
    <w:name w:val="header"/>
    <w:basedOn w:val="Style_16_ch"/>
    <w:link w:val="Style_47"/>
    <w:rPr>
      <w:rFonts w:ascii="Times New Roman" w:hAnsi="Times New Roman"/>
      <w:sz w:val="24"/>
    </w:rPr>
  </w:style>
  <w:style w:styleId="Style_48" w:type="paragraph">
    <w:name w:val="Balloon Text"/>
    <w:basedOn w:val="Style_16"/>
    <w:link w:val="Style_48_ch"/>
    <w:pPr>
      <w:spacing w:after="0" w:line="240" w:lineRule="auto"/>
      <w:ind/>
    </w:pPr>
    <w:rPr>
      <w:rFonts w:ascii="Tahoma" w:hAnsi="Tahoma"/>
      <w:sz w:val="16"/>
    </w:rPr>
  </w:style>
  <w:style w:styleId="Style_48_ch" w:type="character">
    <w:name w:val="Balloon Text"/>
    <w:basedOn w:val="Style_16_ch"/>
    <w:link w:val="Style_48"/>
    <w:rPr>
      <w:rFonts w:ascii="Tahoma" w:hAnsi="Tahoma"/>
      <w:sz w:val="16"/>
    </w:rPr>
  </w:style>
  <w:style w:styleId="Style_49" w:type="paragraph">
    <w:name w:val="Основной текст (39)1"/>
    <w:basedOn w:val="Style_16"/>
    <w:link w:val="Style_49_ch"/>
    <w:pPr>
      <w:spacing w:after="60" w:line="240" w:lineRule="atLeast"/>
      <w:ind/>
      <w:jc w:val="both"/>
    </w:pPr>
    <w:rPr>
      <w:rFonts w:ascii="Times New Roman" w:hAnsi="Times New Roman"/>
      <w:i w:val="1"/>
      <w:sz w:val="20"/>
    </w:rPr>
  </w:style>
  <w:style w:styleId="Style_49_ch" w:type="character">
    <w:name w:val="Основной текст (39)1"/>
    <w:basedOn w:val="Style_16_ch"/>
    <w:link w:val="Style_49"/>
    <w:rPr>
      <w:rFonts w:ascii="Times New Roman" w:hAnsi="Times New Roman"/>
      <w:i w:val="1"/>
      <w:sz w:val="20"/>
    </w:rPr>
  </w:style>
  <w:style w:styleId="Style_50" w:type="paragraph">
    <w:name w:val="Style8"/>
    <w:basedOn w:val="Style_16"/>
    <w:link w:val="Style_50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0_ch" w:type="character">
    <w:name w:val="Style8"/>
    <w:basedOn w:val="Style_16_ch"/>
    <w:link w:val="Style_50"/>
    <w:rPr>
      <w:rFonts w:ascii="Times New Roman" w:hAnsi="Times New Roman"/>
      <w:sz w:val="24"/>
    </w:rPr>
  </w:style>
  <w:style w:styleId="Style_9" w:type="paragraph">
    <w:name w:val="Основной текст (18)"/>
    <w:basedOn w:val="Style_16"/>
    <w:link w:val="Style_9_ch"/>
    <w:pPr>
      <w:spacing w:after="0" w:line="259" w:lineRule="exact"/>
      <w:ind/>
      <w:jc w:val="center"/>
    </w:pPr>
    <w:rPr>
      <w:rFonts w:ascii="Times New Roman" w:hAnsi="Times New Roman"/>
      <w:i w:val="1"/>
      <w:sz w:val="20"/>
    </w:rPr>
  </w:style>
  <w:style w:styleId="Style_9_ch" w:type="character">
    <w:name w:val="Основной текст (18)"/>
    <w:basedOn w:val="Style_16_ch"/>
    <w:link w:val="Style_9"/>
    <w:rPr>
      <w:rFonts w:ascii="Times New Roman" w:hAnsi="Times New Roman"/>
      <w:i w:val="1"/>
      <w:sz w:val="20"/>
    </w:rPr>
  </w:style>
  <w:style w:styleId="Style_51" w:type="paragraph">
    <w:name w:val="toc 3"/>
    <w:basedOn w:val="Style_16"/>
    <w:next w:val="Style_16"/>
    <w:link w:val="Style_51_ch"/>
    <w:uiPriority w:val="39"/>
    <w:pPr>
      <w:ind w:firstLine="0" w:left="440"/>
    </w:pPr>
  </w:style>
  <w:style w:styleId="Style_51_ch" w:type="character">
    <w:name w:val="toc 3"/>
    <w:basedOn w:val="Style_16_ch"/>
    <w:link w:val="Style_51"/>
  </w:style>
  <w:style w:styleId="Style_52" w:type="paragraph">
    <w:name w:val="annotation reference"/>
    <w:link w:val="Style_52_ch"/>
    <w:rPr>
      <w:sz w:val="16"/>
    </w:rPr>
  </w:style>
  <w:style w:styleId="Style_52_ch" w:type="character">
    <w:name w:val="annotation reference"/>
    <w:link w:val="Style_52"/>
    <w:rPr>
      <w:sz w:val="16"/>
    </w:rPr>
  </w:style>
  <w:style w:styleId="Style_53" w:type="paragraph">
    <w:name w:val="Основной текст (7) + Не полужирный"/>
    <w:link w:val="Style_53_ch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53_ch" w:type="character">
    <w:name w:val="Основной текст (7) + Не полужирный"/>
    <w:link w:val="Style_53"/>
    <w:rPr>
      <w:rFonts w:ascii="Times New Roman" w:hAnsi="Times New Roman"/>
      <w:b w:val="1"/>
      <w:i w:val="0"/>
      <w:smallCaps w:val="0"/>
      <w:strike w:val="0"/>
      <w:color w:val="000000"/>
      <w:spacing w:val="0"/>
      <w:sz w:val="28"/>
      <w:highlight w:val="white"/>
      <w:u w:val="none"/>
    </w:rPr>
  </w:style>
  <w:style w:styleId="Style_54" w:type="paragraph">
    <w:name w:val="endnote reference"/>
    <w:link w:val="Style_54_ch"/>
    <w:rPr>
      <w:vertAlign w:val="superscript"/>
    </w:rPr>
  </w:style>
  <w:style w:styleId="Style_54_ch" w:type="character">
    <w:name w:val="endnote reference"/>
    <w:link w:val="Style_54"/>
    <w:rPr>
      <w:vertAlign w:val="superscript"/>
    </w:rPr>
  </w:style>
  <w:style w:styleId="Style_55" w:type="paragraph">
    <w:name w:val="Основной текст (2)"/>
    <w:basedOn w:val="Style_16"/>
    <w:link w:val="Style_55_ch"/>
    <w:pPr>
      <w:widowControl w:val="0"/>
      <w:spacing w:after="420" w:before="420" w:line="486" w:lineRule="exact"/>
      <w:ind w:hanging="340" w:left="340"/>
      <w:jc w:val="both"/>
    </w:pPr>
    <w:rPr>
      <w:rFonts w:ascii="Times New Roman" w:hAnsi="Times New Roman"/>
      <w:sz w:val="28"/>
    </w:rPr>
  </w:style>
  <w:style w:styleId="Style_55_ch" w:type="character">
    <w:name w:val="Основной текст (2)"/>
    <w:basedOn w:val="Style_16_ch"/>
    <w:link w:val="Style_55"/>
    <w:rPr>
      <w:rFonts w:ascii="Times New Roman" w:hAnsi="Times New Roman"/>
      <w:sz w:val="28"/>
    </w:rPr>
  </w:style>
  <w:style w:styleId="Style_56" w:type="paragraph">
    <w:name w:val="Emphasis"/>
    <w:link w:val="Style_56_ch"/>
    <w:rPr>
      <w:i w:val="1"/>
    </w:rPr>
  </w:style>
  <w:style w:styleId="Style_56_ch" w:type="character">
    <w:name w:val="Emphasis"/>
    <w:link w:val="Style_56"/>
    <w:rPr>
      <w:i w:val="1"/>
    </w:rPr>
  </w:style>
  <w:style w:styleId="Style_57" w:type="paragraph">
    <w:name w:val="heading 5"/>
    <w:basedOn w:val="Style_16"/>
    <w:next w:val="Style_16"/>
    <w:link w:val="Style_57_ch"/>
    <w:uiPriority w:val="9"/>
    <w:qFormat/>
    <w:pPr>
      <w:keepNext w:val="1"/>
      <w:keepLines w:val="1"/>
      <w:spacing w:after="0" w:before="200"/>
      <w:ind/>
      <w:outlineLvl w:val="4"/>
    </w:pPr>
    <w:rPr>
      <w:color w:val="345C7D"/>
      <w:sz w:val="20"/>
    </w:rPr>
  </w:style>
  <w:style w:styleId="Style_57_ch" w:type="character">
    <w:name w:val="heading 5"/>
    <w:basedOn w:val="Style_16_ch"/>
    <w:link w:val="Style_57"/>
    <w:rPr>
      <w:color w:val="345C7D"/>
      <w:sz w:val="20"/>
    </w:rPr>
  </w:style>
  <w:style w:styleId="Style_12" w:type="paragraph">
    <w:name w:val="Default"/>
    <w:link w:val="Style_12_ch"/>
    <w:rPr>
      <w:rFonts w:ascii="Times New Roman" w:hAnsi="Times New Roman"/>
      <w:color w:val="000000"/>
      <w:sz w:val="24"/>
    </w:rPr>
  </w:style>
  <w:style w:styleId="Style_12_ch" w:type="character">
    <w:name w:val="Default"/>
    <w:link w:val="Style_12"/>
    <w:rPr>
      <w:rFonts w:ascii="Times New Roman" w:hAnsi="Times New Roman"/>
      <w:color w:val="000000"/>
      <w:sz w:val="24"/>
    </w:rPr>
  </w:style>
  <w:style w:styleId="Style_58" w:type="paragraph">
    <w:basedOn w:val="Style_16"/>
    <w:next w:val="Style_41"/>
    <w:link w:val="Style_58_ch"/>
    <w:semiHidden w:val="1"/>
    <w:unhideWhenUsed w:val="1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8_ch" w:type="character">
    <w:basedOn w:val="Style_16_ch"/>
    <w:link w:val="Style_58"/>
    <w:semiHidden w:val="1"/>
    <w:unhideWhenUsed w:val="1"/>
    <w:rPr>
      <w:rFonts w:ascii="Times New Roman" w:hAnsi="Times New Roman"/>
      <w:sz w:val="24"/>
    </w:rPr>
  </w:style>
  <w:style w:styleId="Style_59" w:type="paragraph">
    <w:name w:val="Style45"/>
    <w:basedOn w:val="Style_16"/>
    <w:link w:val="Style_59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59_ch" w:type="character">
    <w:name w:val="Style45"/>
    <w:basedOn w:val="Style_16_ch"/>
    <w:link w:val="Style_59"/>
    <w:rPr>
      <w:rFonts w:ascii="Times New Roman" w:hAnsi="Times New Roman"/>
      <w:sz w:val="24"/>
    </w:rPr>
  </w:style>
  <w:style w:styleId="Style_60" w:type="paragraph">
    <w:name w:val="Основной текст (7)"/>
    <w:basedOn w:val="Style_16"/>
    <w:link w:val="Style_60_ch"/>
    <w:pPr>
      <w:widowControl w:val="0"/>
      <w:spacing w:after="420" w:line="500" w:lineRule="exact"/>
      <w:ind/>
      <w:jc w:val="center"/>
    </w:pPr>
    <w:rPr>
      <w:rFonts w:ascii="Times New Roman" w:hAnsi="Times New Roman"/>
      <w:b w:val="1"/>
      <w:sz w:val="28"/>
    </w:rPr>
  </w:style>
  <w:style w:styleId="Style_60_ch" w:type="character">
    <w:name w:val="Основной текст (7)"/>
    <w:basedOn w:val="Style_16_ch"/>
    <w:link w:val="Style_60"/>
    <w:rPr>
      <w:rFonts w:ascii="Times New Roman" w:hAnsi="Times New Roman"/>
      <w:b w:val="1"/>
      <w:sz w:val="28"/>
    </w:rPr>
  </w:style>
  <w:style w:styleId="Style_6" w:type="paragraph">
    <w:name w:val="heading 1"/>
    <w:basedOn w:val="Style_16"/>
    <w:next w:val="Style_16"/>
    <w:link w:val="Style_6_ch"/>
    <w:uiPriority w:val="9"/>
    <w:qFormat/>
    <w:pPr>
      <w:keepNext w:val="1"/>
      <w:keepLines w:val="1"/>
      <w:spacing w:after="0" w:before="480"/>
      <w:ind/>
      <w:outlineLvl w:val="0"/>
    </w:pPr>
    <w:rPr>
      <w:b w:val="1"/>
      <w:color w:val="548AB7"/>
      <w:sz w:val="28"/>
    </w:rPr>
  </w:style>
  <w:style w:styleId="Style_6_ch" w:type="character">
    <w:name w:val="heading 1"/>
    <w:basedOn w:val="Style_16_ch"/>
    <w:link w:val="Style_6"/>
    <w:rPr>
      <w:b w:val="1"/>
      <w:color w:val="548AB7"/>
      <w:sz w:val="28"/>
    </w:rPr>
  </w:style>
  <w:style w:styleId="Style_61" w:type="paragraph">
    <w:name w:val="caption"/>
    <w:basedOn w:val="Style_16"/>
    <w:next w:val="Style_16"/>
    <w:link w:val="Style_61_ch"/>
    <w:pPr>
      <w:spacing w:line="240" w:lineRule="auto"/>
      <w:ind/>
    </w:pPr>
    <w:rPr>
      <w:b w:val="1"/>
      <w:color w:val="94B6D2"/>
      <w:sz w:val="18"/>
    </w:rPr>
  </w:style>
  <w:style w:styleId="Style_61_ch" w:type="character">
    <w:name w:val="caption"/>
    <w:basedOn w:val="Style_16_ch"/>
    <w:link w:val="Style_61"/>
    <w:rPr>
      <w:b w:val="1"/>
      <w:color w:val="94B6D2"/>
      <w:sz w:val="18"/>
    </w:rPr>
  </w:style>
  <w:style w:styleId="Style_62" w:type="paragraph">
    <w:name w:val="Основной текст с отступом 21"/>
    <w:basedOn w:val="Style_16"/>
    <w:link w:val="Style_62_ch"/>
    <w:pPr>
      <w:widowControl w:val="0"/>
      <w:spacing w:after="0" w:line="240" w:lineRule="auto"/>
      <w:ind w:firstLine="567" w:left="0"/>
      <w:jc w:val="both"/>
    </w:pPr>
    <w:rPr>
      <w:rFonts w:ascii="Times New Roman" w:hAnsi="Times New Roman"/>
      <w:sz w:val="28"/>
    </w:rPr>
  </w:style>
  <w:style w:styleId="Style_62_ch" w:type="character">
    <w:name w:val="Основной текст с отступом 21"/>
    <w:basedOn w:val="Style_16_ch"/>
    <w:link w:val="Style_62"/>
    <w:rPr>
      <w:rFonts w:ascii="Times New Roman" w:hAnsi="Times New Roman"/>
      <w:sz w:val="28"/>
    </w:rPr>
  </w:style>
  <w:style w:styleId="Style_63" w:type="paragraph">
    <w:name w:val="Заголовок №51"/>
    <w:basedOn w:val="Style_16"/>
    <w:link w:val="Style_63_ch"/>
    <w:pPr>
      <w:spacing w:after="0" w:before="540" w:line="298" w:lineRule="exact"/>
      <w:ind/>
      <w:jc w:val="both"/>
      <w:outlineLvl w:val="4"/>
    </w:pPr>
    <w:rPr>
      <w:rFonts w:ascii="Times New Roman" w:hAnsi="Times New Roman"/>
      <w:b w:val="1"/>
      <w:sz w:val="27"/>
    </w:rPr>
  </w:style>
  <w:style w:styleId="Style_63_ch" w:type="character">
    <w:name w:val="Заголовок №51"/>
    <w:basedOn w:val="Style_16_ch"/>
    <w:link w:val="Style_63"/>
    <w:rPr>
      <w:rFonts w:ascii="Times New Roman" w:hAnsi="Times New Roman"/>
      <w:b w:val="1"/>
      <w:sz w:val="27"/>
    </w:rPr>
  </w:style>
  <w:style w:styleId="Style_64" w:type="paragraph">
    <w:name w:val="Hyperlink"/>
    <w:link w:val="Style_64_ch"/>
    <w:rPr>
      <w:color w:val="0000FF"/>
      <w:u w:val="single"/>
    </w:rPr>
  </w:style>
  <w:style w:styleId="Style_64_ch" w:type="character">
    <w:name w:val="Hyperlink"/>
    <w:link w:val="Style_64"/>
    <w:rPr>
      <w:color w:val="0000FF"/>
      <w:u w:val="single"/>
    </w:rPr>
  </w:style>
  <w:style w:styleId="Style_65" w:type="paragraph">
    <w:name w:val="Footnote"/>
    <w:basedOn w:val="Style_16"/>
    <w:link w:val="Style_65_ch"/>
    <w:pPr>
      <w:spacing w:after="0" w:line="240" w:lineRule="auto"/>
      <w:ind/>
    </w:pPr>
    <w:rPr>
      <w:sz w:val="20"/>
    </w:rPr>
  </w:style>
  <w:style w:styleId="Style_65_ch" w:type="character">
    <w:name w:val="Footnote"/>
    <w:basedOn w:val="Style_16_ch"/>
    <w:link w:val="Style_65"/>
    <w:rPr>
      <w:sz w:val="20"/>
    </w:rPr>
  </w:style>
  <w:style w:styleId="Style_66" w:type="paragraph">
    <w:name w:val="heading 8"/>
    <w:basedOn w:val="Style_16"/>
    <w:next w:val="Style_16"/>
    <w:link w:val="Style_66_ch"/>
    <w:uiPriority w:val="9"/>
    <w:qFormat/>
    <w:pPr>
      <w:keepNext w:val="1"/>
      <w:keepLines w:val="1"/>
      <w:spacing w:after="0" w:before="200"/>
      <w:ind/>
      <w:outlineLvl w:val="7"/>
    </w:pPr>
    <w:rPr>
      <w:color w:val="94B6D2"/>
      <w:sz w:val="20"/>
    </w:rPr>
  </w:style>
  <w:style w:styleId="Style_66_ch" w:type="character">
    <w:name w:val="heading 8"/>
    <w:basedOn w:val="Style_16_ch"/>
    <w:link w:val="Style_66"/>
    <w:rPr>
      <w:color w:val="94B6D2"/>
      <w:sz w:val="20"/>
    </w:rPr>
  </w:style>
  <w:style w:styleId="Style_67" w:type="paragraph">
    <w:name w:val="toc 1"/>
    <w:basedOn w:val="Style_16"/>
    <w:next w:val="Style_16"/>
    <w:link w:val="Style_67_ch"/>
    <w:uiPriority w:val="39"/>
    <w:pPr>
      <w:widowControl w:val="0"/>
      <w:numPr>
        <w:ilvl w:val="1"/>
      </w:numPr>
      <w:tabs>
        <w:tab w:leader="none" w:pos="0" w:val="left"/>
        <w:tab w:leader="dot" w:pos="10348" w:val="right"/>
      </w:tabs>
      <w:spacing w:after="0" w:line="240" w:lineRule="auto"/>
      <w:ind/>
      <w:jc w:val="center"/>
    </w:pPr>
    <w:rPr>
      <w:rFonts w:ascii="Times New Roman Полужирный" w:hAnsi="Times New Roman Полужирный"/>
      <w:b w:val="1"/>
      <w:caps w:val="1"/>
      <w:sz w:val="28"/>
    </w:rPr>
  </w:style>
  <w:style w:styleId="Style_67_ch" w:type="character">
    <w:name w:val="toc 1"/>
    <w:basedOn w:val="Style_16_ch"/>
    <w:link w:val="Style_67"/>
    <w:rPr>
      <w:rFonts w:ascii="Times New Roman Полужирный" w:hAnsi="Times New Roman Полужирный"/>
      <w:b w:val="1"/>
      <w:caps w:val="1"/>
      <w:sz w:val="28"/>
    </w:rPr>
  </w:style>
  <w:style w:styleId="Style_68" w:type="paragraph">
    <w:name w:val="Header and Footer"/>
    <w:link w:val="Style_68_ch"/>
    <w:pPr>
      <w:spacing w:line="240" w:lineRule="auto"/>
      <w:ind/>
      <w:jc w:val="both"/>
    </w:pPr>
    <w:rPr>
      <w:rFonts w:ascii="XO Thames" w:hAnsi="XO Thames"/>
      <w:sz w:val="20"/>
    </w:rPr>
  </w:style>
  <w:style w:styleId="Style_68_ch" w:type="character">
    <w:name w:val="Header and Footer"/>
    <w:link w:val="Style_68"/>
    <w:rPr>
      <w:rFonts w:ascii="XO Thames" w:hAnsi="XO Thames"/>
      <w:sz w:val="20"/>
    </w:rPr>
  </w:style>
  <w:style w:styleId="Style_8" w:type="paragraph">
    <w:name w:val="Основной текст (5)"/>
    <w:basedOn w:val="Style_16"/>
    <w:link w:val="Style_8_ch"/>
    <w:pPr>
      <w:spacing w:after="0" w:line="240" w:lineRule="atLeast"/>
      <w:ind/>
    </w:pPr>
    <w:rPr>
      <w:rFonts w:ascii="Times New Roman" w:hAnsi="Times New Roman"/>
      <w:sz w:val="20"/>
    </w:rPr>
  </w:style>
  <w:style w:styleId="Style_8_ch" w:type="character">
    <w:name w:val="Основной текст (5)"/>
    <w:basedOn w:val="Style_16_ch"/>
    <w:link w:val="Style_8"/>
    <w:rPr>
      <w:rFonts w:ascii="Times New Roman" w:hAnsi="Times New Roman"/>
      <w:sz w:val="20"/>
    </w:rPr>
  </w:style>
  <w:style w:styleId="Style_69" w:type="paragraph">
    <w:name w:val="Document Map"/>
    <w:basedOn w:val="Style_16"/>
    <w:link w:val="Style_69_ch"/>
    <w:pPr>
      <w:spacing w:after="0" w:line="240" w:lineRule="auto"/>
      <w:ind/>
    </w:pPr>
    <w:rPr>
      <w:rFonts w:ascii="Tahoma" w:hAnsi="Tahoma"/>
      <w:sz w:val="16"/>
    </w:rPr>
  </w:style>
  <w:style w:styleId="Style_69_ch" w:type="character">
    <w:name w:val="Document Map"/>
    <w:basedOn w:val="Style_16_ch"/>
    <w:link w:val="Style_69"/>
    <w:rPr>
      <w:rFonts w:ascii="Tahoma" w:hAnsi="Tahoma"/>
      <w:sz w:val="16"/>
    </w:rPr>
  </w:style>
  <w:style w:styleId="Style_70" w:type="paragraph">
    <w:name w:val="Название Знак1"/>
    <w:basedOn w:val="Style_23"/>
    <w:link w:val="Style_70_ch"/>
    <w:rPr>
      <w:rFonts w:asciiTheme="majorAscii" w:hAnsiTheme="majorHAnsi"/>
      <w:color w:themeColor="text2" w:themeShade="BF" w:val="333F4F"/>
      <w:spacing w:val="5"/>
      <w:sz w:val="52"/>
    </w:rPr>
  </w:style>
  <w:style w:styleId="Style_70_ch" w:type="character">
    <w:name w:val="Название Знак1"/>
    <w:basedOn w:val="Style_23_ch"/>
    <w:link w:val="Style_70"/>
    <w:rPr>
      <w:rFonts w:asciiTheme="majorAscii" w:hAnsiTheme="majorHAnsi"/>
      <w:color w:themeColor="text2" w:themeShade="BF" w:val="333F4F"/>
      <w:spacing w:val="5"/>
      <w:sz w:val="52"/>
    </w:rPr>
  </w:style>
  <w:style w:styleId="Style_71" w:type="paragraph">
    <w:name w:val="Intense Reference"/>
    <w:link w:val="Style_71_ch"/>
    <w:rPr>
      <w:b w:val="1"/>
      <w:smallCaps w:val="1"/>
      <w:color w:val="DD8047"/>
      <w:spacing w:val="5"/>
      <w:u w:val="single"/>
    </w:rPr>
  </w:style>
  <w:style w:styleId="Style_71_ch" w:type="character">
    <w:name w:val="Intense Reference"/>
    <w:link w:val="Style_71"/>
    <w:rPr>
      <w:b w:val="1"/>
      <w:smallCaps w:val="1"/>
      <w:color w:val="DD8047"/>
      <w:spacing w:val="5"/>
      <w:u w:val="single"/>
    </w:rPr>
  </w:style>
  <w:style w:styleId="Style_72" w:type="paragraph">
    <w:name w:val="toc 9"/>
    <w:next w:val="Style_16"/>
    <w:link w:val="Style_7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2_ch" w:type="character">
    <w:name w:val="toc 9"/>
    <w:link w:val="Style_72"/>
    <w:rPr>
      <w:rFonts w:ascii="XO Thames" w:hAnsi="XO Thames"/>
      <w:sz w:val="28"/>
    </w:rPr>
  </w:style>
  <w:style w:styleId="Style_73" w:type="paragraph">
    <w:name w:val="Обычный1"/>
    <w:link w:val="Style_73_ch"/>
    <w:pPr>
      <w:ind w:firstLine="567" w:left="0"/>
      <w:jc w:val="both"/>
    </w:pPr>
    <w:rPr>
      <w:rFonts w:ascii="Times New Roman" w:hAnsi="Times New Roman"/>
      <w:sz w:val="28"/>
    </w:rPr>
  </w:style>
  <w:style w:styleId="Style_73_ch" w:type="character">
    <w:name w:val="Обычный1"/>
    <w:link w:val="Style_73"/>
    <w:rPr>
      <w:rFonts w:ascii="Times New Roman" w:hAnsi="Times New Roman"/>
      <w:sz w:val="28"/>
    </w:rPr>
  </w:style>
  <w:style w:styleId="Style_11" w:type="paragraph">
    <w:name w:val="Font Style76"/>
    <w:link w:val="Style_11_ch"/>
    <w:rPr>
      <w:rFonts w:ascii="Times New Roman" w:hAnsi="Times New Roman"/>
      <w:sz w:val="26"/>
    </w:rPr>
  </w:style>
  <w:style w:styleId="Style_11_ch" w:type="character">
    <w:name w:val="Font Style76"/>
    <w:link w:val="Style_11"/>
    <w:rPr>
      <w:rFonts w:ascii="Times New Roman" w:hAnsi="Times New Roman"/>
      <w:sz w:val="26"/>
    </w:rPr>
  </w:style>
  <w:style w:styleId="Style_74" w:type="paragraph">
    <w:name w:val="toc 8"/>
    <w:next w:val="Style_16"/>
    <w:link w:val="Style_7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Стиль1"/>
    <w:basedOn w:val="Style_16"/>
    <w:link w:val="Style_75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75_ch" w:type="character">
    <w:name w:val="Стиль1"/>
    <w:basedOn w:val="Style_16_ch"/>
    <w:link w:val="Style_75"/>
    <w:rPr>
      <w:rFonts w:ascii="Arial" w:hAnsi="Arial"/>
      <w:sz w:val="24"/>
    </w:rPr>
  </w:style>
  <w:style w:styleId="Style_76" w:type="paragraph">
    <w:name w:val="Основной текст (5) + Курсив"/>
    <w:link w:val="Style_76_ch"/>
    <w:rPr>
      <w:rFonts w:ascii="Times New Roman" w:hAnsi="Times New Roman"/>
      <w:i w:val="1"/>
      <w:highlight w:val="white"/>
    </w:rPr>
  </w:style>
  <w:style w:styleId="Style_76_ch" w:type="character">
    <w:name w:val="Основной текст (5) + Курсив"/>
    <w:link w:val="Style_76"/>
    <w:rPr>
      <w:rFonts w:ascii="Times New Roman" w:hAnsi="Times New Roman"/>
      <w:i w:val="1"/>
      <w:highlight w:val="white"/>
    </w:rPr>
  </w:style>
  <w:style w:styleId="Style_77" w:type="paragraph">
    <w:name w:val="Основной текст (16)"/>
    <w:basedOn w:val="Style_16"/>
    <w:link w:val="Style_77_ch"/>
    <w:pPr>
      <w:spacing w:after="0" w:line="250" w:lineRule="exact"/>
      <w:ind/>
    </w:pPr>
    <w:rPr>
      <w:rFonts w:ascii="Times New Roman" w:hAnsi="Times New Roman"/>
      <w:b w:val="1"/>
      <w:i w:val="1"/>
    </w:rPr>
  </w:style>
  <w:style w:styleId="Style_77_ch" w:type="character">
    <w:name w:val="Основной текст (16)"/>
    <w:basedOn w:val="Style_16_ch"/>
    <w:link w:val="Style_77"/>
    <w:rPr>
      <w:rFonts w:ascii="Times New Roman" w:hAnsi="Times New Roman"/>
      <w:b w:val="1"/>
      <w:i w:val="1"/>
    </w:rPr>
  </w:style>
  <w:style w:styleId="Style_78" w:type="paragraph">
    <w:name w:val="Book Title"/>
    <w:link w:val="Style_78_ch"/>
    <w:rPr>
      <w:b w:val="1"/>
      <w:smallCaps w:val="1"/>
      <w:spacing w:val="5"/>
    </w:rPr>
  </w:style>
  <w:style w:styleId="Style_78_ch" w:type="character">
    <w:name w:val="Book Title"/>
    <w:link w:val="Style_78"/>
    <w:rPr>
      <w:b w:val="1"/>
      <w:smallCaps w:val="1"/>
      <w:spacing w:val="5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79" w:type="paragraph">
    <w:name w:val="annotation subject"/>
    <w:basedOn w:val="Style_80"/>
    <w:next w:val="Style_80"/>
    <w:link w:val="Style_79_ch"/>
    <w:rPr>
      <w:b w:val="1"/>
    </w:rPr>
  </w:style>
  <w:style w:styleId="Style_79_ch" w:type="character">
    <w:name w:val="annotation subject"/>
    <w:basedOn w:val="Style_80_ch"/>
    <w:link w:val="Style_79"/>
    <w:rPr>
      <w:b w:val="1"/>
    </w:rPr>
  </w:style>
  <w:style w:styleId="Style_81" w:type="paragraph">
    <w:name w:val="toc 5"/>
    <w:next w:val="Style_16"/>
    <w:link w:val="Style_8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1_ch" w:type="character">
    <w:name w:val="toc 5"/>
    <w:link w:val="Style_81"/>
    <w:rPr>
      <w:rFonts w:ascii="XO Thames" w:hAnsi="XO Thames"/>
      <w:sz w:val="28"/>
    </w:rPr>
  </w:style>
  <w:style w:styleId="Style_82" w:type="paragraph">
    <w:name w:val="Основной текст5"/>
    <w:basedOn w:val="Style_16"/>
    <w:link w:val="Style_82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82_ch" w:type="character">
    <w:name w:val="Основной текст5"/>
    <w:basedOn w:val="Style_16_ch"/>
    <w:link w:val="Style_82"/>
    <w:rPr>
      <w:rFonts w:ascii="Times New Roman" w:hAnsi="Times New Roman"/>
      <w:sz w:val="23"/>
    </w:rPr>
  </w:style>
  <w:style w:styleId="Style_83" w:type="paragraph">
    <w:name w:val="Название1"/>
    <w:basedOn w:val="Style_16"/>
    <w:next w:val="Style_16"/>
    <w:link w:val="Style_83_ch"/>
    <w:pPr>
      <w:spacing w:after="300" w:line="240" w:lineRule="auto"/>
      <w:ind/>
      <w:contextualSpacing w:val="1"/>
    </w:pPr>
    <w:rPr>
      <w:color w:val="59473F"/>
      <w:spacing w:val="5"/>
      <w:sz w:val="52"/>
    </w:rPr>
  </w:style>
  <w:style w:styleId="Style_83_ch" w:type="character">
    <w:name w:val="Название1"/>
    <w:basedOn w:val="Style_16_ch"/>
    <w:link w:val="Style_83"/>
    <w:rPr>
      <w:color w:val="59473F"/>
      <w:spacing w:val="5"/>
      <w:sz w:val="52"/>
    </w:rPr>
  </w:style>
  <w:style w:styleId="Style_84" w:type="paragraph">
    <w:name w:val="Table Paragraph"/>
    <w:basedOn w:val="Style_16"/>
    <w:link w:val="Style_84_ch"/>
    <w:pPr>
      <w:widowControl w:val="0"/>
      <w:spacing w:after="0" w:line="240" w:lineRule="auto"/>
      <w:ind/>
    </w:pPr>
    <w:rPr>
      <w:rFonts w:ascii="Times New Roman" w:hAnsi="Times New Roman"/>
    </w:rPr>
  </w:style>
  <w:style w:styleId="Style_84_ch" w:type="character">
    <w:name w:val="Table Paragraph"/>
    <w:basedOn w:val="Style_16_ch"/>
    <w:link w:val="Style_84"/>
    <w:rPr>
      <w:rFonts w:ascii="Times New Roman" w:hAnsi="Times New Roman"/>
    </w:rPr>
  </w:style>
  <w:style w:styleId="Style_85" w:type="paragraph">
    <w:name w:val="TOC Heading"/>
    <w:basedOn w:val="Style_6"/>
    <w:next w:val="Style_16"/>
    <w:link w:val="Style_85_ch"/>
    <w:pPr>
      <w:ind/>
      <w:outlineLvl w:val="8"/>
    </w:pPr>
  </w:style>
  <w:style w:styleId="Style_85_ch" w:type="character">
    <w:name w:val="TOC Heading"/>
    <w:basedOn w:val="Style_6_ch"/>
    <w:link w:val="Style_85"/>
  </w:style>
  <w:style w:styleId="Style_86" w:type="paragraph">
    <w:name w:val="Strong"/>
    <w:link w:val="Style_86_ch"/>
    <w:rPr>
      <w:b w:val="1"/>
    </w:rPr>
  </w:style>
  <w:style w:styleId="Style_86_ch" w:type="character">
    <w:name w:val="Strong"/>
    <w:link w:val="Style_86"/>
    <w:rPr>
      <w:b w:val="1"/>
    </w:rPr>
  </w:style>
  <w:style w:styleId="Style_87" w:type="paragraph">
    <w:name w:val="Subtitle"/>
    <w:basedOn w:val="Style_16"/>
    <w:next w:val="Style_16"/>
    <w:link w:val="Style_87_ch"/>
    <w:uiPriority w:val="11"/>
    <w:qFormat/>
    <w:pPr>
      <w:numPr>
        <w:ilvl w:val="1"/>
      </w:numPr>
    </w:pPr>
    <w:rPr>
      <w:i w:val="1"/>
      <w:color w:val="94B6D2"/>
      <w:spacing w:val="15"/>
      <w:sz w:val="24"/>
    </w:rPr>
  </w:style>
  <w:style w:styleId="Style_87_ch" w:type="character">
    <w:name w:val="Subtitle"/>
    <w:basedOn w:val="Style_16_ch"/>
    <w:link w:val="Style_87"/>
    <w:rPr>
      <w:i w:val="1"/>
      <w:color w:val="94B6D2"/>
      <w:spacing w:val="15"/>
      <w:sz w:val="24"/>
    </w:rPr>
  </w:style>
  <w:style w:styleId="Style_88" w:type="paragraph">
    <w:basedOn w:val="Style_16"/>
    <w:next w:val="Style_41"/>
    <w:link w:val="Style_88_ch"/>
    <w:semiHidden w:val="1"/>
    <w:unhideWhenUsed w:val="1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8_ch" w:type="character">
    <w:basedOn w:val="Style_16_ch"/>
    <w:link w:val="Style_88"/>
    <w:semiHidden w:val="1"/>
    <w:unhideWhenUsed w:val="1"/>
    <w:rPr>
      <w:rFonts w:ascii="Times New Roman" w:hAnsi="Times New Roman"/>
      <w:sz w:val="24"/>
    </w:rPr>
  </w:style>
  <w:style w:styleId="Style_1" w:type="paragraph">
    <w:name w:val="footer"/>
    <w:basedOn w:val="Style_16"/>
    <w:link w:val="Style_1_ch"/>
    <w:pPr>
      <w:tabs>
        <w:tab w:leader="none" w:pos="4677" w:val="center"/>
        <w:tab w:leader="none" w:pos="9355" w:val="right"/>
      </w:tabs>
      <w:spacing w:after="0" w:before="6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16_ch"/>
    <w:link w:val="Style_1"/>
    <w:rPr>
      <w:rFonts w:ascii="Times New Roman" w:hAnsi="Times New Roman"/>
      <w:sz w:val="24"/>
    </w:rPr>
  </w:style>
  <w:style w:styleId="Style_89" w:type="paragraph">
    <w:name w:val="Intense Quote"/>
    <w:basedOn w:val="Style_16"/>
    <w:next w:val="Style_16"/>
    <w:link w:val="Style_89_ch"/>
    <w:pPr>
      <w:spacing w:after="280" w:before="200"/>
      <w:ind w:firstLine="0" w:left="936" w:right="936"/>
    </w:pPr>
    <w:rPr>
      <w:b w:val="1"/>
      <w:i w:val="1"/>
      <w:color w:val="94B6D2"/>
      <w:sz w:val="20"/>
    </w:rPr>
  </w:style>
  <w:style w:styleId="Style_89_ch" w:type="character">
    <w:name w:val="Intense Quote"/>
    <w:basedOn w:val="Style_16_ch"/>
    <w:link w:val="Style_89"/>
    <w:rPr>
      <w:b w:val="1"/>
      <w:i w:val="1"/>
      <w:color w:val="94B6D2"/>
      <w:sz w:val="20"/>
    </w:rPr>
  </w:style>
  <w:style w:styleId="Style_90" w:type="paragraph">
    <w:name w:val="Font Style77"/>
    <w:link w:val="Style_90_ch"/>
    <w:rPr>
      <w:rFonts w:ascii="Times New Roman" w:hAnsi="Times New Roman"/>
      <w:sz w:val="22"/>
    </w:rPr>
  </w:style>
  <w:style w:styleId="Style_90_ch" w:type="character">
    <w:name w:val="Font Style77"/>
    <w:link w:val="Style_90"/>
    <w:rPr>
      <w:rFonts w:ascii="Times New Roman" w:hAnsi="Times New Roman"/>
      <w:sz w:val="22"/>
    </w:rPr>
  </w:style>
  <w:style w:styleId="Style_80" w:type="paragraph">
    <w:name w:val="annotation text"/>
    <w:basedOn w:val="Style_16"/>
    <w:link w:val="Style_80_ch"/>
    <w:pPr>
      <w:spacing w:line="240" w:lineRule="auto"/>
      <w:ind/>
    </w:pPr>
    <w:rPr>
      <w:sz w:val="20"/>
    </w:rPr>
  </w:style>
  <w:style w:styleId="Style_80_ch" w:type="character">
    <w:name w:val="annotation text"/>
    <w:basedOn w:val="Style_16_ch"/>
    <w:link w:val="Style_80"/>
    <w:rPr>
      <w:sz w:val="20"/>
    </w:rPr>
  </w:style>
  <w:style w:styleId="Style_91" w:type="paragraph">
    <w:name w:val="Title"/>
    <w:basedOn w:val="Style_16"/>
    <w:link w:val="Style_9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</w:rPr>
  </w:style>
  <w:style w:styleId="Style_91_ch" w:type="character">
    <w:name w:val="Title"/>
    <w:basedOn w:val="Style_16_ch"/>
    <w:link w:val="Style_91"/>
    <w:rPr>
      <w:rFonts w:ascii="Times New Roman" w:hAnsi="Times New Roman"/>
      <w:b w:val="1"/>
    </w:rPr>
  </w:style>
  <w:style w:styleId="Style_14" w:type="paragraph">
    <w:name w:val="Font Style30"/>
    <w:link w:val="Style_14_ch"/>
    <w:rPr>
      <w:rFonts w:ascii="Times New Roman" w:hAnsi="Times New Roman"/>
      <w:b w:val="1"/>
      <w:sz w:val="26"/>
    </w:rPr>
  </w:style>
  <w:style w:styleId="Style_14_ch" w:type="character">
    <w:name w:val="Font Style30"/>
    <w:link w:val="Style_14"/>
    <w:rPr>
      <w:rFonts w:ascii="Times New Roman" w:hAnsi="Times New Roman"/>
      <w:b w:val="1"/>
      <w:sz w:val="26"/>
    </w:rPr>
  </w:style>
  <w:style w:styleId="Style_92" w:type="paragraph">
    <w:name w:val="heading 4"/>
    <w:basedOn w:val="Style_16"/>
    <w:next w:val="Style_16"/>
    <w:link w:val="Style_92_ch"/>
    <w:uiPriority w:val="9"/>
    <w:qFormat/>
    <w:pPr>
      <w:keepNext w:val="1"/>
      <w:keepLines w:val="1"/>
      <w:spacing w:after="0" w:before="200"/>
      <w:ind/>
      <w:outlineLvl w:val="3"/>
    </w:pPr>
    <w:rPr>
      <w:b w:val="1"/>
      <w:i w:val="1"/>
      <w:color w:val="94B6D2"/>
      <w:sz w:val="20"/>
    </w:rPr>
  </w:style>
  <w:style w:styleId="Style_92_ch" w:type="character">
    <w:name w:val="heading 4"/>
    <w:basedOn w:val="Style_16_ch"/>
    <w:link w:val="Style_92"/>
    <w:rPr>
      <w:b w:val="1"/>
      <w:i w:val="1"/>
      <w:color w:val="94B6D2"/>
      <w:sz w:val="20"/>
    </w:rPr>
  </w:style>
  <w:style w:styleId="Style_93" w:type="paragraph">
    <w:name w:val="Заголовок №71"/>
    <w:basedOn w:val="Style_16"/>
    <w:link w:val="Style_93_ch"/>
    <w:pPr>
      <w:spacing w:after="0" w:line="482" w:lineRule="exact"/>
      <w:ind/>
      <w:outlineLvl w:val="6"/>
    </w:pPr>
    <w:rPr>
      <w:rFonts w:ascii="Times New Roman" w:hAnsi="Times New Roman"/>
      <w:b w:val="1"/>
      <w:sz w:val="27"/>
    </w:rPr>
  </w:style>
  <w:style w:styleId="Style_93_ch" w:type="character">
    <w:name w:val="Заголовок №71"/>
    <w:basedOn w:val="Style_16_ch"/>
    <w:link w:val="Style_93"/>
    <w:rPr>
      <w:rFonts w:ascii="Times New Roman" w:hAnsi="Times New Roman"/>
      <w:b w:val="1"/>
      <w:sz w:val="27"/>
    </w:rPr>
  </w:style>
  <w:style w:styleId="Style_94" w:type="paragraph">
    <w:name w:val="Body Text Indent"/>
    <w:basedOn w:val="Style_16"/>
    <w:link w:val="Style_94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94_ch" w:type="character">
    <w:name w:val="Body Text Indent"/>
    <w:basedOn w:val="Style_16_ch"/>
    <w:link w:val="Style_94"/>
    <w:rPr>
      <w:rFonts w:ascii="Times New Roman" w:hAnsi="Times New Roman"/>
      <w:sz w:val="24"/>
    </w:rPr>
  </w:style>
  <w:style w:styleId="Style_95" w:type="paragraph">
    <w:name w:val="heading 2"/>
    <w:basedOn w:val="Style_16"/>
    <w:next w:val="Style_16"/>
    <w:link w:val="Style_95_ch"/>
    <w:uiPriority w:val="9"/>
    <w:qFormat/>
    <w:pPr>
      <w:keepNext w:val="1"/>
      <w:keepLines w:val="1"/>
      <w:spacing w:after="0" w:before="200"/>
      <w:ind/>
      <w:outlineLvl w:val="1"/>
    </w:pPr>
    <w:rPr>
      <w:b w:val="1"/>
      <w:color w:val="94B6D2"/>
      <w:sz w:val="26"/>
    </w:rPr>
  </w:style>
  <w:style w:styleId="Style_95_ch" w:type="character">
    <w:name w:val="heading 2"/>
    <w:basedOn w:val="Style_16_ch"/>
    <w:link w:val="Style_95"/>
    <w:rPr>
      <w:b w:val="1"/>
      <w:color w:val="94B6D2"/>
      <w:sz w:val="26"/>
    </w:rPr>
  </w:style>
  <w:style w:styleId="Style_96" w:type="paragraph">
    <w:name w:val="Subtle Reference"/>
    <w:link w:val="Style_96_ch"/>
    <w:rPr>
      <w:smallCaps w:val="1"/>
      <w:color w:val="DD8047"/>
      <w:u w:val="single"/>
    </w:rPr>
  </w:style>
  <w:style w:styleId="Style_96_ch" w:type="character">
    <w:name w:val="Subtle Reference"/>
    <w:link w:val="Style_96"/>
    <w:rPr>
      <w:smallCaps w:val="1"/>
      <w:color w:val="DD8047"/>
      <w:u w:val="single"/>
    </w:rPr>
  </w:style>
  <w:style w:styleId="Style_97" w:type="paragraph">
    <w:name w:val="Quote"/>
    <w:basedOn w:val="Style_16"/>
    <w:next w:val="Style_16"/>
    <w:link w:val="Style_97_ch"/>
    <w:rPr>
      <w:i w:val="1"/>
      <w:color w:val="000000"/>
      <w:sz w:val="20"/>
    </w:rPr>
  </w:style>
  <w:style w:styleId="Style_97_ch" w:type="character">
    <w:name w:val="Quote"/>
    <w:basedOn w:val="Style_16_ch"/>
    <w:link w:val="Style_97"/>
    <w:rPr>
      <w:i w:val="1"/>
      <w:color w:val="000000"/>
      <w:sz w:val="20"/>
    </w:rPr>
  </w:style>
  <w:style w:styleId="Style_98" w:type="paragraph">
    <w:name w:val="heading 6"/>
    <w:basedOn w:val="Style_16"/>
    <w:next w:val="Style_16"/>
    <w:link w:val="Style_98_ch"/>
    <w:uiPriority w:val="9"/>
    <w:qFormat/>
    <w:pPr>
      <w:keepNext w:val="1"/>
      <w:keepLines w:val="1"/>
      <w:spacing w:after="0" w:before="200"/>
      <w:ind/>
      <w:outlineLvl w:val="5"/>
    </w:pPr>
    <w:rPr>
      <w:i w:val="1"/>
      <w:color w:val="345C7D"/>
      <w:sz w:val="20"/>
    </w:rPr>
  </w:style>
  <w:style w:styleId="Style_98_ch" w:type="character">
    <w:name w:val="heading 6"/>
    <w:basedOn w:val="Style_16_ch"/>
    <w:link w:val="Style_98"/>
    <w:rPr>
      <w:i w:val="1"/>
      <w:color w:val="345C7D"/>
      <w:sz w:val="20"/>
    </w:rPr>
  </w:style>
  <w:style w:styleId="Style_2" w:type="paragraph">
    <w:name w:val="List Paragraph"/>
    <w:basedOn w:val="Style_16"/>
    <w:link w:val="Style_2_ch"/>
    <w:pPr>
      <w:ind w:firstLine="0" w:left="720"/>
      <w:contextualSpacing w:val="1"/>
    </w:pPr>
  </w:style>
  <w:style w:styleId="Style_2_ch" w:type="character">
    <w:name w:val="List Paragraph"/>
    <w:basedOn w:val="Style_16_ch"/>
    <w:link w:val="Style_2"/>
  </w:style>
  <w:style w:styleId="Style_99" w:type="table">
    <w:name w:val="Сетка таблицы светлая1"/>
    <w:basedOn w:val="Style_4"/>
    <w:tblPr>
      <w:tblBorders>
        <w:top w:color="BFBFBF" w:sz="4" w:val="single"/>
        <w:left w:color="BFBFBF" w:sz="4" w:val="single"/>
        <w:bottom w:color="BFBFBF" w:sz="4" w:val="single"/>
        <w:right w:color="BFBFBF" w:sz="4" w:val="single"/>
        <w:insideH w:color="BFBFBF" w:sz="4" w:val="single"/>
        <w:insideV w:color="BFBFBF" w:sz="4" w:val="single"/>
      </w:tblBorders>
    </w:tblPr>
  </w:style>
  <w:style w:styleId="Style_10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2023-10-26T06:37:02Z</dcterms:modified>
</cp:coreProperties>
</file>