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widowControl w:val="0"/>
        <w:tabs>
          <w:tab w:leader="none" w:pos="1418" w:val="left"/>
          <w:tab w:leader="none" w:pos="1560" w:val="left"/>
        </w:tabs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</w:p>
    <w:tbl>
      <w:tblPr>
        <w:tblStyle w:val="Style_3"/>
        <w:tblInd w:type="dxa" w:w="108"/>
        <w:tblLayout w:type="fixed"/>
      </w:tblPr>
      <w:tblGrid>
        <w:gridCol w:w="9072"/>
      </w:tblGrid>
      <w:tr>
        <w:trPr>
          <w:trHeight w:hRule="atLeast" w:val="660"/>
        </w:trPr>
        <w:tc>
          <w:tcPr>
            <w:tcW w:type="dxa" w:w="9072"/>
          </w:tcPr>
          <w:p w14:paraId="04000000">
            <w:pPr>
              <w:widowControl w:val="0"/>
              <w:tabs>
                <w:tab w:leader="none" w:pos="4677" w:val="center"/>
                <w:tab w:leader="none" w:pos="9355" w:val="right"/>
              </w:tabs>
              <w:spacing w:after="0" w:line="240" w:lineRule="auto"/>
              <w:ind/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 xml:space="preserve">Автономная некоммерческая организация </w:t>
            </w:r>
          </w:p>
          <w:p w14:paraId="05000000">
            <w:pPr>
              <w:widowControl w:val="0"/>
              <w:tabs>
                <w:tab w:leader="none" w:pos="4677" w:val="center"/>
                <w:tab w:leader="none" w:pos="9355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pacing w:val="30"/>
                <w:sz w:val="28"/>
              </w:rPr>
            </w:pPr>
            <w:r>
              <w:rPr>
                <w:rFonts w:ascii="Cambria" w:hAnsi="Cambria"/>
                <w:b w:val="1"/>
                <w:sz w:val="28"/>
              </w:rPr>
              <w:t>«Научно-исследовательский «Центр развития энергетического права и современной правовой науки имени В.А. Мусина»</w:t>
            </w:r>
          </w:p>
        </w:tc>
      </w:tr>
    </w:tbl>
    <w:p w14:paraId="06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</w:p>
    <w:p w14:paraId="07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</w:p>
    <w:p w14:paraId="08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6096" w:right="-1"/>
        <w:rPr>
          <w:rFonts w:ascii="Times New Roman" w:hAnsi="Times New Roman"/>
          <w:b w:val="1"/>
          <w:sz w:val="24"/>
        </w:rPr>
      </w:pPr>
    </w:p>
    <w:p w14:paraId="09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6096" w:right="-1"/>
        <w:rPr>
          <w:rFonts w:ascii="Times New Roman" w:hAnsi="Times New Roman"/>
          <w:b w:val="1"/>
          <w:sz w:val="24"/>
        </w:rPr>
      </w:pPr>
    </w:p>
    <w:p w14:paraId="0A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6096" w:right="-1"/>
        <w:rPr>
          <w:rFonts w:ascii="Times New Roman" w:hAnsi="Times New Roman"/>
          <w:sz w:val="28"/>
        </w:rPr>
      </w:pPr>
    </w:p>
    <w:p w14:paraId="0B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ФОНД ОЦЕНОЧНЫХ СРЕДСТВ</w:t>
      </w:r>
    </w:p>
    <w:p w14:paraId="0C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center"/>
        <w:rPr>
          <w:rFonts w:ascii="Times New Roman" w:hAnsi="Times New Roman"/>
          <w:sz w:val="28"/>
        </w:rPr>
      </w:pPr>
    </w:p>
    <w:p w14:paraId="0D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дисциплине </w:t>
      </w:r>
    </w:p>
    <w:p w14:paraId="0E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center"/>
        <w:rPr>
          <w:rFonts w:ascii="Times New Roman" w:hAnsi="Times New Roman"/>
          <w:sz w:val="24"/>
        </w:rPr>
      </w:pPr>
    </w:p>
    <w:p w14:paraId="0F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ИСТОРИЯ И ФИЛОСОФИЯ НАУКИ</w:t>
      </w:r>
    </w:p>
    <w:p w14:paraId="10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center"/>
        <w:rPr>
          <w:rFonts w:ascii="Times New Roman" w:hAnsi="Times New Roman"/>
          <w:sz w:val="28"/>
        </w:rPr>
      </w:pPr>
    </w:p>
    <w:p w14:paraId="11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tbl>
      <w:tblPr>
        <w:tblStyle w:val="Style_3"/>
        <w:tblLayout w:type="fixed"/>
      </w:tblPr>
      <w:tblGrid>
        <w:gridCol w:w="3384"/>
        <w:gridCol w:w="6266"/>
      </w:tblGrid>
      <w:tr>
        <w:trPr>
          <w:trHeight w:hRule="atLeast" w:val="791"/>
        </w:trPr>
        <w:tc>
          <w:tcPr>
            <w:tcW w:type="dxa" w:w="3384"/>
            <w:vAlign w:val="center"/>
          </w:tcPr>
          <w:p w14:paraId="1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 xml:space="preserve">Направление подготовки\научная специальность </w:t>
            </w:r>
          </w:p>
        </w:tc>
        <w:tc>
          <w:tcPr>
            <w:tcW w:type="dxa" w:w="6266"/>
            <w:vAlign w:val="center"/>
          </w:tcPr>
          <w:p w14:paraId="13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5.1.2. Публично-правовые (государственно-правовые) науки</w:t>
            </w:r>
          </w:p>
          <w:p w14:paraId="14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5.1.3. Частно-правовые (</w:t>
            </w:r>
            <w:r>
              <w:rPr>
                <w:rFonts w:ascii="Times New Roman" w:hAnsi="Times New Roman"/>
                <w:sz w:val="28"/>
              </w:rPr>
              <w:t>цивилистические</w:t>
            </w:r>
            <w:r>
              <w:rPr>
                <w:rFonts w:ascii="Times New Roman" w:hAnsi="Times New Roman"/>
                <w:sz w:val="28"/>
              </w:rPr>
              <w:t>) науки</w:t>
            </w:r>
          </w:p>
          <w:p w14:paraId="15000000">
            <w:pPr>
              <w:pStyle w:val="Style_4"/>
              <w:rPr>
                <w:i w:val="1"/>
                <w:color w:val="E36C0A"/>
              </w:rPr>
            </w:pPr>
            <w:r>
              <w:rPr>
                <w:rFonts w:ascii="Times New Roman" w:hAnsi="Times New Roman"/>
                <w:sz w:val="28"/>
              </w:rPr>
              <w:t>5.1.5. Международно-правовые науки</w:t>
            </w:r>
          </w:p>
        </w:tc>
      </w:tr>
      <w:tr>
        <w:trPr>
          <w:trHeight w:hRule="atLeast" w:val="1169"/>
        </w:trPr>
        <w:tc>
          <w:tcPr>
            <w:tcW w:type="dxa" w:w="3384"/>
          </w:tcPr>
          <w:p w14:paraId="16000000">
            <w:pPr>
              <w:widowControl w:val="0"/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1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Направленность (профиль) программы</w:t>
            </w:r>
          </w:p>
        </w:tc>
        <w:tc>
          <w:tcPr>
            <w:tcW w:type="dxa" w:w="6266"/>
            <w:vAlign w:val="center"/>
          </w:tcPr>
          <w:p w14:paraId="18000000">
            <w:pPr>
              <w:widowControl w:val="0"/>
              <w:spacing w:after="0" w:line="240" w:lineRule="auto"/>
              <w:ind w:firstLine="33" w:left="0"/>
              <w:rPr>
                <w:rFonts w:ascii="Times New Roman" w:hAnsi="Times New Roman"/>
                <w:sz w:val="28"/>
              </w:rPr>
            </w:pPr>
          </w:p>
          <w:p w14:paraId="19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Энергетическое право. Публично-правовые отношения</w:t>
            </w:r>
          </w:p>
          <w:p w14:paraId="1A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Энергетическое право. Частно-правовые отношения.</w:t>
            </w:r>
          </w:p>
          <w:p w14:paraId="1B000000">
            <w:pPr>
              <w:widowControl w:val="0"/>
              <w:spacing w:after="0" w:line="240" w:lineRule="auto"/>
              <w:ind w:firstLine="33" w:left="0"/>
              <w:rPr>
                <w:rFonts w:ascii="Times New Roman" w:hAnsi="Times New Roman"/>
                <w:i w:val="1"/>
                <w:color w:val="E36C0A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Энергетическое право. Международно-правовые отношения.</w:t>
            </w:r>
          </w:p>
        </w:tc>
      </w:tr>
      <w:tr>
        <w:trPr>
          <w:trHeight w:hRule="atLeast" w:val="324"/>
        </w:trPr>
        <w:tc>
          <w:tcPr>
            <w:tcW w:type="dxa" w:w="3384"/>
          </w:tcPr>
          <w:p w14:paraId="1C000000">
            <w:pPr>
              <w:widowControl w:val="0"/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1D000000">
            <w:pPr>
              <w:widowControl w:val="0"/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высшего образования</w:t>
            </w:r>
          </w:p>
          <w:p w14:paraId="1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</w:p>
        </w:tc>
        <w:tc>
          <w:tcPr>
            <w:tcW w:type="dxa" w:w="6266"/>
            <w:vAlign w:val="center"/>
          </w:tcPr>
          <w:p w14:paraId="1F000000">
            <w:pPr>
              <w:widowControl w:val="0"/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20000000">
            <w:pPr>
              <w:widowControl w:val="0"/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кадров высшей квалификации</w:t>
            </w:r>
          </w:p>
          <w:p w14:paraId="2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2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очная</w:t>
            </w:r>
          </w:p>
        </w:tc>
      </w:tr>
    </w:tbl>
    <w:p w14:paraId="23000000">
      <w:pPr>
        <w:widowControl w:val="0"/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24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25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26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27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28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29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2A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2B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2C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2D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2E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2F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30000000">
      <w:pPr>
        <w:tabs>
          <w:tab w:leader="none" w:pos="4677" w:val="center"/>
          <w:tab w:leader="none" w:pos="9355" w:val="righ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sz w:val="24"/>
        </w:rPr>
        <w:tab/>
      </w:r>
    </w:p>
    <w:p w14:paraId="31000000">
      <w:pPr>
        <w:pStyle w:val="Style_5"/>
        <w:rPr>
          <w:rFonts w:asciiTheme="minorAscii" w:hAnsiTheme="minorHAnsi"/>
          <w:b w:val="0"/>
          <w:color w:val="000000"/>
          <w:sz w:val="22"/>
        </w:rPr>
      </w:pPr>
      <w:r>
        <w:rPr>
          <w:rFonts w:asciiTheme="minorAscii" w:hAnsiTheme="minorHAnsi"/>
          <w:b w:val="0"/>
          <w:color w:val="000000"/>
          <w:sz w:val="22"/>
        </w:rPr>
        <w:t xml:space="preserve"> </w:t>
      </w:r>
    </w:p>
    <w:p w14:paraId="32000000">
      <w:pPr>
        <w:pStyle w:val="Style_5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</w:t>
      </w:r>
    </w:p>
    <w:p w14:paraId="33000000">
      <w:pPr>
        <w:rPr>
          <w:rFonts w:ascii="Times New Roman" w:hAnsi="Times New Roman"/>
        </w:rPr>
      </w:pPr>
    </w:p>
    <w:p>
      <w:pPr>
        <w:pStyle w:val="Style_6"/>
        <w:tabs>
          <w:tab w:leader="dot" w:pos="9355" w:val="right"/>
        </w:tabs>
        <w:ind/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>HYPERLINK \l "__RefHeading___1"</w:instrText>
      </w:r>
      <w:r>
        <w:fldChar w:fldCharType="separate"/>
      </w:r>
      <w:r>
        <w:t>1.    Перечень компетенций и этапы их формирования в процессе освоения дисциплины</w:t>
      </w:r>
      <w:r>
        <w:tab/>
      </w:r>
      <w:r>
        <w:fldChar w:fldCharType="begin"/>
      </w:r>
      <w:r>
        <w:instrText>PAGEREF __RefHeading___1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5000000">
      <w:pPr>
        <w:pStyle w:val="Style_6"/>
        <w:tabs>
          <w:tab w:leader="dot" w:pos="9355" w:val="right"/>
        </w:tabs>
        <w:ind/>
      </w:pPr>
      <w:r>
        <w:fldChar w:fldCharType="begin"/>
      </w:r>
      <w:r>
        <w:instrText>HYPERLINK \l "__RefHeading___2"</w:instrText>
      </w:r>
      <w:r>
        <w:fldChar w:fldCharType="separate"/>
      </w:r>
      <w:r>
        <w:t>2.    Структура ФОС по дисциплине</w:t>
      </w:r>
      <w:r>
        <w:tab/>
      </w:r>
      <w:r>
        <w:fldChar w:fldCharType="begin"/>
      </w:r>
      <w:r>
        <w:instrText>PAGEREF __RefHeading___2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6000000">
      <w:pPr>
        <w:pStyle w:val="Style_6"/>
        <w:tabs>
          <w:tab w:leader="dot" w:pos="9355" w:val="right"/>
        </w:tabs>
        <w:ind/>
      </w:pPr>
      <w:r>
        <w:fldChar w:fldCharType="begin"/>
      </w:r>
      <w:r>
        <w:instrText>HYPERLINK \l "__RefHeading___3"</w:instrText>
      </w:r>
      <w:r>
        <w:fldChar w:fldCharType="separate"/>
      </w:r>
      <w:r>
        <w:t>3.    Показатели и критерии оценки компетенций</w:t>
      </w:r>
      <w:r>
        <w:tab/>
      </w:r>
      <w:r>
        <w:fldChar w:fldCharType="begin"/>
      </w:r>
      <w:r>
        <w:instrText>PAGEREF __RefHeading___3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7000000">
      <w:pPr>
        <w:pStyle w:val="Style_6"/>
        <w:tabs>
          <w:tab w:leader="dot" w:pos="9355" w:val="right"/>
        </w:tabs>
        <w:ind/>
      </w:pPr>
      <w:r>
        <w:fldChar w:fldCharType="begin"/>
      </w:r>
      <w:r>
        <w:instrText>HYPERLINK \l "__RefHeading___4"</w:instrText>
      </w:r>
      <w:r>
        <w:fldChar w:fldCharType="separate"/>
      </w:r>
      <w:r>
        <w:t>4.    Шкала оценивания результата</w:t>
      </w:r>
      <w:r>
        <w:tab/>
      </w:r>
      <w:r>
        <w:fldChar w:fldCharType="begin"/>
      </w:r>
      <w:r>
        <w:instrText>PAGEREF __RefHeading___4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8000000">
      <w:pPr>
        <w:pStyle w:val="Style_6"/>
        <w:tabs>
          <w:tab w:leader="dot" w:pos="9355" w:val="right"/>
        </w:tabs>
        <w:ind/>
      </w:pPr>
      <w:r>
        <w:fldChar w:fldCharType="begin"/>
      </w:r>
      <w:r>
        <w:instrText>HYPERLINK \l "__RefHeading___5"</w:instrText>
      </w:r>
      <w:r>
        <w:fldChar w:fldCharType="separate"/>
      </w:r>
      <w:r>
        <w:t>5.    Перечень заданий по дисциплине</w:t>
      </w:r>
      <w:r>
        <w:tab/>
      </w:r>
      <w:r>
        <w:fldChar w:fldCharType="begin"/>
      </w:r>
      <w:r>
        <w:instrText>PAGEREF __RefHeading___5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9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"__RefHeading___6"</w:instrText>
      </w:r>
      <w:r>
        <w:fldChar w:fldCharType="separate"/>
      </w:r>
      <w:r>
        <w:t>5.1.    Задания для текущего контроля:</w:t>
      </w:r>
      <w:r>
        <w:tab/>
      </w:r>
      <w:r>
        <w:fldChar w:fldCharType="begin"/>
      </w:r>
      <w:r>
        <w:instrText>PAGEREF __RefHeading___6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A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"__RefHeading___7"</w:instrText>
      </w:r>
      <w:r>
        <w:fldChar w:fldCharType="separate"/>
      </w:r>
      <w:r>
        <w:t>5.2.    Контрольные точки</w:t>
      </w:r>
      <w:r>
        <w:tab/>
      </w:r>
      <w:r>
        <w:fldChar w:fldCharType="begin"/>
      </w:r>
      <w:r>
        <w:instrText>PAGEREF __RefHeading___7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B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"__RefHeading___8"</w:instrText>
      </w:r>
      <w:r>
        <w:fldChar w:fldCharType="separate"/>
      </w:r>
      <w:r>
        <w:t>5.3.    Промежуточная аттестация</w:t>
      </w:r>
      <w:r>
        <w:tab/>
      </w:r>
      <w:r>
        <w:fldChar w:fldCharType="begin"/>
      </w:r>
      <w:r>
        <w:instrText>PAGEREF __RefHeading___8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3C000000">
      <w:pPr>
        <w:pStyle w:val="Style_6"/>
        <w:tabs>
          <w:tab w:leader="dot" w:pos="9355" w:val="right"/>
        </w:tabs>
        <w:ind/>
      </w:pPr>
      <w:r>
        <w:fldChar w:fldCharType="begin"/>
      </w:r>
      <w:r>
        <w:instrText>HYPERLINK \l "__RefHeading___9"</w:instrText>
      </w:r>
      <w:r>
        <w:fldChar w:fldCharType="separate"/>
      </w:r>
      <w:r>
        <w:t>6.    Методические материалы, определяющие процедуры оценивания</w:t>
      </w:r>
      <w:r>
        <w:tab/>
      </w:r>
      <w:r>
        <w:fldChar w:fldCharType="begin"/>
      </w:r>
      <w:r>
        <w:instrText>PAGEREF __RefHeading___9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3D000000">
      <w:pPr>
        <w:pStyle w:val="Style_6"/>
        <w:tabs>
          <w:tab w:leader="dot" w:pos="9355" w:val="right"/>
        </w:tabs>
        <w:ind/>
      </w:pPr>
      <w:r>
        <w:fldChar w:fldCharType="begin"/>
      </w:r>
      <w:r>
        <w:instrText>HYPERLINK \l "__RefHeading___10"</w:instrText>
      </w:r>
      <w:r>
        <w:fldChar w:fldCharType="separate"/>
      </w:r>
      <w:r>
        <w:t>7.    Особенности освоения дисциплины для инвалидов и лиц с ограниченными возможностями</w:t>
      </w:r>
      <w:r>
        <w:tab/>
      </w:r>
      <w:r>
        <w:fldChar w:fldCharType="begin"/>
      </w:r>
      <w:r>
        <w:instrText>PAGEREF __RefHeading___10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3E000000">
      <w:pPr>
        <w:pStyle w:val="Style_6"/>
        <w:tabs>
          <w:tab w:leader="dot" w:pos="9355" w:val="right"/>
        </w:tabs>
        <w:ind/>
      </w:pPr>
      <w:r>
        <w:fldChar w:fldCharType="begin"/>
      </w:r>
      <w:r>
        <w:instrText>HYPERLINK \l "__RefHeading___11"</w:instrText>
      </w:r>
      <w:r>
        <w:fldChar w:fldCharType="separate"/>
      </w:r>
      <w:r>
        <w:t>7.1. Задания для текущего контроля для инвалидов и лиц с ограниченными возможностями</w:t>
      </w:r>
      <w:r>
        <w:tab/>
      </w:r>
      <w:r>
        <w:fldChar w:fldCharType="begin"/>
      </w:r>
      <w:r>
        <w:instrText>PAGEREF __RefHeading___11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3F000000">
      <w:pPr>
        <w:pStyle w:val="Style_6"/>
        <w:tabs>
          <w:tab w:leader="dot" w:pos="9355" w:val="right"/>
        </w:tabs>
        <w:ind/>
      </w:pPr>
      <w:r>
        <w:fldChar w:fldCharType="begin"/>
      </w:r>
      <w:r>
        <w:instrText>HYPERLINK \l "__RefHeading___12"</w:instrText>
      </w:r>
      <w:r>
        <w:fldChar w:fldCharType="separate"/>
      </w:r>
      <w:r>
        <w:t>7.2. Задания для промежуточной аттестации для инвалидов и лиц с ограниченными возможностями</w:t>
      </w:r>
      <w:r>
        <w:tab/>
      </w:r>
      <w:r>
        <w:fldChar w:fldCharType="begin"/>
      </w:r>
      <w:r>
        <w:instrText>PAGEREF __RefHeading___12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r>
        <w:fldChar w:fldCharType="end"/>
      </w:r>
    </w:p>
    <w:p w14:paraId="41000000">
      <w:pPr>
        <w:widowControl w:val="0"/>
        <w:spacing w:after="0" w:line="240" w:lineRule="auto"/>
        <w:ind w:firstLine="709" w:left="0" w:right="280"/>
        <w:contextualSpacing w:val="1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42000000"/>
    <w:p w14:paraId="43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4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45000000">
      <w:bookmarkStart w:id="1" w:name="__RefHeading___1"/>
      <w:bookmarkEnd w:id="1"/>
      <w:pPr>
        <w:pStyle w:val="Style_2"/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28" w:left="0" w:right="-1"/>
        <w:jc w:val="center"/>
        <w:outlineLvl w:val="0"/>
        <w:rPr>
          <w:rFonts w:ascii="Times New Roman" w:hAnsi="Times New Roman"/>
          <w:b w:val="1"/>
          <w:sz w:val="24"/>
        </w:rPr>
      </w:pPr>
      <w:bookmarkStart w:id="2" w:name="page3"/>
      <w:bookmarkEnd w:id="2"/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Перечень компетенций и этапы их формирования в процессе освоения дисциплины</w:t>
      </w:r>
    </w:p>
    <w:p w14:paraId="46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728" w:left="0" w:right="-1"/>
        <w:rPr>
          <w:rFonts w:ascii="Times New Roman" w:hAnsi="Times New Roman"/>
          <w:b w:val="1"/>
          <w:sz w:val="24"/>
        </w:rPr>
      </w:pPr>
    </w:p>
    <w:p w14:paraId="47000000">
      <w:pPr>
        <w:pStyle w:val="Style_2"/>
        <w:numPr>
          <w:ilvl w:val="1"/>
          <w:numId w:val="1"/>
        </w:numPr>
        <w:tabs>
          <w:tab w:leader="none" w:pos="1418" w:val="left"/>
          <w:tab w:leader="none" w:pos="1560" w:val="left"/>
          <w:tab w:leader="none" w:pos="9639" w:val="left"/>
        </w:tabs>
        <w:spacing w:after="0" w:line="240" w:lineRule="auto"/>
        <w:ind w:firstLine="728" w:left="0"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Фонд оценочных средств предназначен для оценки освоения образовательных результатов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стория и философия науки»</w:t>
      </w:r>
      <w:r>
        <w:rPr>
          <w:rFonts w:ascii="Times New Roman" w:hAnsi="Times New Roman"/>
          <w:i w:val="1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48000000">
      <w:pPr>
        <w:spacing w:after="0" w:line="240" w:lineRule="auto"/>
        <w:ind w:firstLine="728" w:left="0" w:righ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Рабочей программой дисциплины (модуля) предусмотрено формирование следующих компетенций:</w:t>
      </w:r>
    </w:p>
    <w:p w14:paraId="49000000">
      <w:pPr>
        <w:spacing w:after="0" w:line="240" w:lineRule="auto"/>
        <w:ind w:right="20"/>
        <w:jc w:val="both"/>
        <w:rPr>
          <w:rFonts w:ascii="Times New Roman" w:hAnsi="Times New Roman"/>
          <w:sz w:val="24"/>
        </w:rPr>
      </w:pPr>
    </w:p>
    <w:p w14:paraId="4A000000">
      <w:pPr>
        <w:spacing w:after="0" w:line="240" w:lineRule="auto"/>
        <w:ind w:righ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1.1.1. Перечень формируемых дисциплиной компетенций</w:t>
      </w:r>
    </w:p>
    <w:tbl>
      <w:tblPr>
        <w:tblStyle w:val="Style_3"/>
        <w:tblInd w:type="dxa" w:w="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65"/>
        <w:gridCol w:w="7760"/>
      </w:tblGrid>
      <w:tr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компетенции</w:t>
            </w:r>
          </w:p>
        </w:tc>
        <w:tc>
          <w:tcPr>
            <w:tcW w:type="dxa" w:w="7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компетенции</w:t>
            </w:r>
          </w:p>
        </w:tc>
      </w:tr>
      <w:tr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УК-1</w:t>
            </w:r>
          </w:p>
        </w:tc>
        <w:tc>
          <w:tcPr>
            <w:tcW w:type="dxa" w:w="7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УК- 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7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УК- 5</w:t>
            </w:r>
          </w:p>
        </w:tc>
        <w:tc>
          <w:tcPr>
            <w:tcW w:type="dxa" w:w="7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пособ</w:t>
            </w:r>
            <w:r>
              <w:rPr>
                <w:rFonts w:ascii="Times New Roman" w:hAnsi="Times New Roman"/>
                <w:sz w:val="24"/>
              </w:rPr>
              <w:t xml:space="preserve">ностью </w:t>
            </w:r>
            <w:r>
              <w:rPr>
                <w:rFonts w:ascii="Times New Roman" w:hAnsi="Times New Roman"/>
                <w:sz w:val="24"/>
              </w:rPr>
              <w:t>следовать этическим нормам в профессиональной деятельности.</w:t>
            </w:r>
          </w:p>
        </w:tc>
      </w:tr>
      <w:tr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УК-6</w:t>
            </w:r>
          </w:p>
        </w:tc>
        <w:tc>
          <w:tcPr>
            <w:tcW w:type="dxa" w:w="7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способн</w:t>
            </w:r>
            <w:r>
              <w:rPr>
                <w:rFonts w:ascii="Times New Roman" w:hAnsi="Times New Roman"/>
                <w:sz w:val="24"/>
              </w:rPr>
              <w:t>остью</w:t>
            </w:r>
            <w:r>
              <w:rPr>
                <w:rFonts w:ascii="Times New Roman" w:hAnsi="Times New Roman"/>
                <w:sz w:val="24"/>
              </w:rPr>
              <w:t xml:space="preserve"> планировать и решать задачи собственного профессионального и личностного развития.</w:t>
            </w:r>
          </w:p>
        </w:tc>
      </w:tr>
    </w:tbl>
    <w:p w14:paraId="55000000">
      <w:pPr>
        <w:spacing w:after="0" w:line="240" w:lineRule="auto"/>
        <w:ind w:firstLine="0" w:left="20"/>
        <w:rPr>
          <w:rFonts w:ascii="Times New Roman" w:hAnsi="Times New Roman"/>
          <w:sz w:val="24"/>
        </w:rPr>
      </w:pPr>
    </w:p>
    <w:p w14:paraId="56000000">
      <w:pPr>
        <w:numPr>
          <w:ilvl w:val="1"/>
          <w:numId w:val="1"/>
        </w:numPr>
        <w:spacing w:after="0" w:line="240" w:lineRule="auto"/>
        <w:ind w:firstLine="689" w:lef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Конечными результатами освоения дисциплины являются сформированные «знать», «уметь», «владеть», расписанные по отдельным содержательным компонентом компетенций, формирующихся дисциплиной. Формирование этих дескрипторов происходит в течение всего семестра по этапам в рамках различного вида занятий и самостоятельной работы. Планируемые результаты обучения, характеризующие этапы формирования компетенции:</w:t>
      </w:r>
    </w:p>
    <w:p w14:paraId="57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1.2.1. Результаты освоения дисциплины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74"/>
        <w:gridCol w:w="2324"/>
        <w:gridCol w:w="5100"/>
      </w:tblGrid>
      <w:tr>
        <w:trPr>
          <w:trHeight w:hRule="atLeast" w:val="848"/>
          <w:tblHeader/>
        </w:trPr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Этапы формирования компетенций</w:t>
            </w: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дисциплины</w:t>
            </w:r>
          </w:p>
          <w:p w14:paraId="5A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00000">
            <w:pPr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Планируемые результаты обучения</w:t>
            </w:r>
          </w:p>
          <w:p w14:paraId="5C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(показатели освоения компетенции)</w:t>
            </w:r>
          </w:p>
        </w:tc>
      </w:tr>
      <w:tr>
        <w:trPr>
          <w:trHeight w:hRule="atLeast" w:val="212"/>
          <w:tblHeader/>
        </w:trPr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rPr>
          <w:trHeight w:hRule="atLeast" w:val="803"/>
        </w:trPr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УК- 1</w:t>
            </w: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и философия науки</w:t>
            </w:r>
          </w:p>
        </w:tc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tabs>
                <w:tab w:leader="none" w:pos="0" w:val="left"/>
              </w:tabs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Декомпозиция </w:t>
            </w:r>
            <w:r>
              <w:rPr>
                <w:rFonts w:ascii="Times New Roman" w:hAnsi="Times New Roman"/>
              </w:rPr>
              <w:t>I</w:t>
            </w:r>
          </w:p>
          <w:p w14:paraId="63000000">
            <w:pPr>
              <w:tabs>
                <w:tab w:leader="none" w:pos="0" w:val="left"/>
              </w:tabs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Знать: методы критического анализа и оценки современных научных достижений, в том числе в междисциплинарных областях З(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) (УК-1)</w:t>
            </w:r>
          </w:p>
          <w:p w14:paraId="64000000">
            <w:pPr>
              <w:tabs>
                <w:tab w:leader="none" w:pos="0" w:val="left"/>
              </w:tabs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 У</w:t>
            </w:r>
            <w:r>
              <w:rPr>
                <w:rFonts w:ascii="Times New Roman" w:hAnsi="Times New Roman"/>
                <w:color w:val="000000"/>
              </w:rPr>
              <w:t xml:space="preserve">(I) </w:t>
            </w:r>
            <w:r>
              <w:rPr>
                <w:rFonts w:ascii="Times New Roman" w:hAnsi="Times New Roman"/>
              </w:rPr>
              <w:t>(УК-1)</w:t>
            </w:r>
          </w:p>
          <w:p w14:paraId="65000000">
            <w:pPr>
              <w:tabs>
                <w:tab w:leader="none" w:pos="0" w:val="left"/>
              </w:tabs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Владеть: навыками анализа методологических проблем, возникающих при решении исследовательских и практических задач, в том числе в междисциплинарных областях В(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) (УК-1)</w:t>
            </w:r>
          </w:p>
        </w:tc>
      </w:tr>
      <w:tr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УК-2</w:t>
            </w: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spacing w:after="0" w:line="240" w:lineRule="auto"/>
              <w:ind/>
              <w:contextualSpacing w:val="1"/>
            </w:pPr>
            <w:r>
              <w:rPr>
                <w:rFonts w:ascii="Times New Roman" w:hAnsi="Times New Roman"/>
              </w:rPr>
              <w:t>История и философия науки</w:t>
            </w:r>
          </w:p>
        </w:tc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tabs>
                <w:tab w:leader="none" w:pos="0" w:val="left"/>
              </w:tabs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Знать: методы научно-исследовательской деятельности; основные концепции современной философии науки, основные стадии эволюции науки, функции и основания научной картины мира З (УК-2)</w:t>
            </w:r>
          </w:p>
          <w:p w14:paraId="69000000">
            <w:pPr>
              <w:tabs>
                <w:tab w:leader="none" w:pos="0" w:val="left"/>
              </w:tabs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 использовать положения и категории философии науки для анализа и оценивания различных фактов и явлений У (УК-2)</w:t>
            </w:r>
          </w:p>
          <w:p w14:paraId="6A000000">
            <w:pPr>
              <w:tabs>
                <w:tab w:leader="none" w:pos="0" w:val="left"/>
              </w:tabs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Владеть: навыками анализа основных мировоззренческих и методологических проблем, в т. ч. междисциплинарного характера, возникающих в науке на современном этапе ее развития; технологиями планирования в профессиональной деятельности в сфере научных исследований В (УК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2)</w:t>
            </w:r>
          </w:p>
        </w:tc>
      </w:tr>
      <w:tr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УК- 5</w:t>
            </w: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spacing w:after="0" w:line="240" w:lineRule="auto"/>
              <w:ind/>
              <w:contextualSpacing w:val="1"/>
            </w:pPr>
            <w:r>
              <w:rPr>
                <w:rFonts w:ascii="Times New Roman" w:hAnsi="Times New Roman"/>
              </w:rPr>
              <w:t>История и философия науки</w:t>
            </w:r>
          </w:p>
        </w:tc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tabs>
                <w:tab w:leader="none" w:pos="0" w:val="left"/>
              </w:tabs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Знать: основные этические категории, принципы, нормы и правила поведения, а также концепции этических норм и правил поведения в процессе профессиональной деятельности З (УК-5)</w:t>
            </w:r>
          </w:p>
          <w:p w14:paraId="6E000000">
            <w:pPr>
              <w:tabs>
                <w:tab w:leader="none" w:pos="0" w:val="left"/>
              </w:tabs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 следовать основным этическим нормам и правилам поведения в процессе профессиональной деятельности У (УК-5)</w:t>
            </w:r>
          </w:p>
          <w:p w14:paraId="6F000000">
            <w:pPr>
              <w:tabs>
                <w:tab w:leader="none" w:pos="0" w:val="left"/>
              </w:tabs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Владеть: навыками анализа и критической оценки основных концепций этических норм и правил поведения в процессе профессиональной деятельности В (УК-5)</w:t>
            </w:r>
          </w:p>
        </w:tc>
      </w:tr>
      <w:tr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УК- 6</w:t>
            </w: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spacing w:after="0" w:line="240" w:lineRule="auto"/>
              <w:ind/>
              <w:contextualSpacing w:val="1"/>
            </w:pPr>
            <w:r>
              <w:rPr>
                <w:rFonts w:ascii="Times New Roman" w:hAnsi="Times New Roman"/>
              </w:rPr>
              <w:t>История и философия науки</w:t>
            </w:r>
          </w:p>
        </w:tc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Знать: содержание процесса целеполагания профессионального и личностного развития, его особенности и способы реализации при решении профессиональных задач, исходя из этапов карьерного роста и требований рынка труда. З (УК-6)</w:t>
            </w:r>
          </w:p>
          <w:p w14:paraId="73000000">
            <w:pPr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особенностей. У (УК-6)</w:t>
            </w:r>
          </w:p>
          <w:p w14:paraId="74000000">
            <w:pPr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Владеть: приемами и технологиями целеполагания, </w:t>
            </w:r>
            <w:r>
              <w:rPr>
                <w:rFonts w:ascii="Times New Roman" w:hAnsi="Times New Roman"/>
              </w:rPr>
              <w:t>целереализации</w:t>
            </w:r>
            <w:r>
              <w:rPr>
                <w:rFonts w:ascii="Times New Roman" w:hAnsi="Times New Roman"/>
              </w:rPr>
              <w:t xml:space="preserve"> и оценки результатов деятельности по решению профессиональных задач. В (УК-6)</w:t>
            </w:r>
          </w:p>
        </w:tc>
      </w:tr>
    </w:tbl>
    <w:p w14:paraId="75000000">
      <w:pPr>
        <w:tabs>
          <w:tab w:leader="none" w:pos="0" w:val="left"/>
        </w:tabs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76000000">
      <w:pPr>
        <w:numPr>
          <w:ilvl w:val="1"/>
          <w:numId w:val="1"/>
        </w:numPr>
        <w:tabs>
          <w:tab w:leader="none" w:pos="0" w:val="left"/>
        </w:tabs>
        <w:spacing w:after="0" w:line="240" w:lineRule="auto"/>
        <w:ind w:firstLine="72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Входной уровень знаний, умений, опыта деятельности, требуе</w:t>
      </w:r>
      <w:r>
        <w:rPr>
          <w:rFonts w:ascii="Times New Roman" w:hAnsi="Times New Roman"/>
          <w:sz w:val="24"/>
        </w:rPr>
        <w:t>мых для формирования компетенций</w:t>
      </w:r>
      <w:r>
        <w:rPr>
          <w:rFonts w:ascii="Times New Roman" w:hAnsi="Times New Roman"/>
          <w:sz w:val="24"/>
        </w:rPr>
        <w:t>:</w:t>
      </w:r>
    </w:p>
    <w:p w14:paraId="77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знает</w:t>
      </w:r>
      <w:r>
        <w:rPr>
          <w:rFonts w:ascii="Times New Roman" w:hAnsi="Times New Roman"/>
          <w:sz w:val="24"/>
        </w:rPr>
        <w:t xml:space="preserve"> основные методы научно</w:t>
      </w:r>
      <w:r>
        <w:rPr>
          <w:rFonts w:ascii="Times New Roman" w:hAnsi="Times New Roman"/>
          <w:sz w:val="24"/>
        </w:rPr>
        <w:t>-исследовательской деятельности;</w:t>
      </w:r>
      <w:r>
        <w:rPr>
          <w:rFonts w:ascii="Times New Roman" w:hAnsi="Times New Roman"/>
          <w:sz w:val="24"/>
        </w:rPr>
        <w:t xml:space="preserve"> </w:t>
      </w:r>
    </w:p>
    <w:p w14:paraId="78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знает</w:t>
      </w:r>
      <w:r>
        <w:rPr>
          <w:rFonts w:ascii="Times New Roman" w:hAnsi="Times New Roman"/>
          <w:sz w:val="24"/>
        </w:rPr>
        <w:t xml:space="preserve"> основные направления, проблемы, теории и методы философии, содержание современных философских дискуссий по проблемам общественного развития</w:t>
      </w:r>
      <w:r>
        <w:rPr>
          <w:rFonts w:ascii="Times New Roman" w:hAnsi="Times New Roman"/>
          <w:sz w:val="24"/>
        </w:rPr>
        <w:t>;</w:t>
      </w:r>
    </w:p>
    <w:p w14:paraId="79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знает</w:t>
      </w:r>
      <w:r>
        <w:rPr>
          <w:rFonts w:ascii="Times New Roman" w:hAnsi="Times New Roman"/>
          <w:sz w:val="24"/>
        </w:rPr>
        <w:t xml:space="preserve"> возможные сферы и направления профессиональной самореализации; приемы и технологии целеполагания и </w:t>
      </w:r>
      <w:r>
        <w:rPr>
          <w:rFonts w:ascii="Times New Roman" w:hAnsi="Times New Roman"/>
          <w:sz w:val="24"/>
        </w:rPr>
        <w:t>целереализации</w:t>
      </w:r>
      <w:r>
        <w:rPr>
          <w:rFonts w:ascii="Times New Roman" w:hAnsi="Times New Roman"/>
          <w:sz w:val="24"/>
        </w:rPr>
        <w:t>; пути достижения более высоких уровней профессионального и личн</w:t>
      </w:r>
      <w:r>
        <w:rPr>
          <w:rFonts w:ascii="Times New Roman" w:hAnsi="Times New Roman"/>
          <w:sz w:val="24"/>
        </w:rPr>
        <w:t>ого развития;</w:t>
      </w:r>
    </w:p>
    <w:p w14:paraId="7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знает методы критического анализа и обобщения результатов научно- исследовательских работ; </w:t>
      </w:r>
    </w:p>
    <w:p w14:paraId="7B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выделя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т и систематизир</w:t>
      </w:r>
      <w:r>
        <w:rPr>
          <w:rFonts w:ascii="Times New Roman" w:hAnsi="Times New Roman"/>
          <w:sz w:val="24"/>
        </w:rPr>
        <w:t>уе</w:t>
      </w:r>
      <w:r>
        <w:rPr>
          <w:rFonts w:ascii="Times New Roman" w:hAnsi="Times New Roman"/>
          <w:sz w:val="24"/>
        </w:rPr>
        <w:t>т основные идеи в научных текстах; критически оценива</w:t>
      </w:r>
      <w:r>
        <w:rPr>
          <w:rFonts w:ascii="Times New Roman" w:hAnsi="Times New Roman"/>
          <w:sz w:val="24"/>
        </w:rPr>
        <w:t>ет</w:t>
      </w:r>
      <w:r>
        <w:rPr>
          <w:rFonts w:ascii="Times New Roman" w:hAnsi="Times New Roman"/>
          <w:sz w:val="24"/>
        </w:rPr>
        <w:t xml:space="preserve"> любую поступающую информацию, вне зависимости от источника; избега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т автоматического применения стандартных формул и приемов при решении задач</w:t>
      </w:r>
      <w:r>
        <w:rPr>
          <w:rFonts w:ascii="Times New Roman" w:hAnsi="Times New Roman"/>
          <w:sz w:val="24"/>
        </w:rPr>
        <w:t>;</w:t>
      </w:r>
    </w:p>
    <w:p w14:paraId="7C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формир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ет</w:t>
      </w:r>
      <w:r>
        <w:rPr>
          <w:rFonts w:ascii="Times New Roman" w:hAnsi="Times New Roman"/>
          <w:sz w:val="24"/>
        </w:rPr>
        <w:t xml:space="preserve"> и аргументированно отстаив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т собственную позицию п</w:t>
      </w:r>
      <w:r>
        <w:rPr>
          <w:rFonts w:ascii="Times New Roman" w:hAnsi="Times New Roman"/>
          <w:sz w:val="24"/>
        </w:rPr>
        <w:t>о различным проблемам философии,</w:t>
      </w:r>
      <w:r>
        <w:rPr>
          <w:rFonts w:ascii="Times New Roman" w:hAnsi="Times New Roman"/>
          <w:sz w:val="24"/>
        </w:rPr>
        <w:t xml:space="preserve"> использ</w:t>
      </w:r>
      <w:r>
        <w:rPr>
          <w:rFonts w:ascii="Times New Roman" w:hAnsi="Times New Roman"/>
          <w:sz w:val="24"/>
        </w:rPr>
        <w:t>ует</w:t>
      </w:r>
      <w:r>
        <w:rPr>
          <w:rFonts w:ascii="Times New Roman" w:hAnsi="Times New Roman"/>
          <w:sz w:val="24"/>
        </w:rPr>
        <w:t xml:space="preserve"> положения и категории философии для оценивания и анализа различных социальных тенденций, фактов и явлений</w:t>
      </w:r>
      <w:r>
        <w:rPr>
          <w:rFonts w:ascii="Times New Roman" w:hAnsi="Times New Roman"/>
          <w:sz w:val="24"/>
        </w:rPr>
        <w:t>;</w:t>
      </w:r>
    </w:p>
    <w:p w14:paraId="7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формирует и аргументировано отстаивает принимаемые решения; использует различные подходы для анализа и оценки последствий принимаемых решений</w:t>
      </w:r>
      <w:r>
        <w:rPr>
          <w:rFonts w:ascii="Times New Roman" w:hAnsi="Times New Roman"/>
          <w:color w:val="000000"/>
          <w:sz w:val="24"/>
        </w:rPr>
        <w:t>;</w:t>
      </w:r>
    </w:p>
    <w:p w14:paraId="7E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выявля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т и формулир</w:t>
      </w:r>
      <w:r>
        <w:rPr>
          <w:rFonts w:ascii="Times New Roman" w:hAnsi="Times New Roman"/>
          <w:sz w:val="24"/>
        </w:rPr>
        <w:t>ует</w:t>
      </w:r>
      <w:r>
        <w:rPr>
          <w:rFonts w:ascii="Times New Roman" w:hAnsi="Times New Roman"/>
          <w:sz w:val="24"/>
        </w:rPr>
        <w:t xml:space="preserve"> проблемы собственного развития, исходя из этапов профессионального роста и требований рынка труда к специалисту; формулир</w:t>
      </w:r>
      <w:r>
        <w:rPr>
          <w:rFonts w:ascii="Times New Roman" w:hAnsi="Times New Roman"/>
          <w:sz w:val="24"/>
        </w:rPr>
        <w:t>ует</w:t>
      </w:r>
      <w:r>
        <w:rPr>
          <w:rFonts w:ascii="Times New Roman" w:hAnsi="Times New Roman"/>
          <w:sz w:val="24"/>
        </w:rPr>
        <w:t xml:space="preserve"> цели профессионального и личностного развития, оценив</w:t>
      </w:r>
      <w:r>
        <w:rPr>
          <w:rFonts w:ascii="Times New Roman" w:hAnsi="Times New Roman"/>
          <w:sz w:val="24"/>
        </w:rPr>
        <w:t>ает</w:t>
      </w:r>
      <w:r>
        <w:rPr>
          <w:rFonts w:ascii="Times New Roman" w:hAnsi="Times New Roman"/>
          <w:sz w:val="24"/>
        </w:rPr>
        <w:t xml:space="preserve"> свои возможности, реалистичность и адекватность намеченных способов и пут</w:t>
      </w:r>
      <w:r>
        <w:rPr>
          <w:rFonts w:ascii="Times New Roman" w:hAnsi="Times New Roman"/>
          <w:sz w:val="24"/>
        </w:rPr>
        <w:t>ей достижения планируемых целей;</w:t>
      </w:r>
    </w:p>
    <w:p w14:paraId="7F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  <w:bookmarkStart w:id="3" w:name="_Hlk66359266"/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владе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т навыками сбора, обработки, анализа и систематизации </w:t>
      </w:r>
      <w:r>
        <w:rPr>
          <w:rFonts w:ascii="Times New Roman" w:hAnsi="Times New Roman"/>
          <w:sz w:val="24"/>
        </w:rPr>
        <w:t>информации по теме исследования,</w:t>
      </w:r>
      <w:r>
        <w:rPr>
          <w:rFonts w:ascii="Times New Roman" w:hAnsi="Times New Roman"/>
          <w:sz w:val="24"/>
        </w:rPr>
        <w:t xml:space="preserve"> навыками выбора методов и средств</w:t>
      </w:r>
      <w:r>
        <w:rPr>
          <w:rFonts w:ascii="Times New Roman" w:hAnsi="Times New Roman"/>
          <w:sz w:val="24"/>
        </w:rPr>
        <w:t xml:space="preserve"> решения задач; </w:t>
      </w:r>
      <w:bookmarkEnd w:id="3"/>
    </w:p>
    <w:p w14:paraId="80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владеет</w:t>
      </w:r>
      <w:r>
        <w:rPr>
          <w:rFonts w:ascii="Times New Roman" w:hAnsi="Times New Roman"/>
          <w:sz w:val="24"/>
        </w:rPr>
        <w:t xml:space="preserve"> навыками восприятия и анализа текстов, имеющих философское содержание, приемами ведения дискуссии и полемики, навыками публичной речи и письменного аргументированного изложения собственной точки зрения</w:t>
      </w:r>
      <w:r>
        <w:rPr>
          <w:rFonts w:ascii="Times New Roman" w:hAnsi="Times New Roman"/>
          <w:sz w:val="24"/>
        </w:rPr>
        <w:t>;</w:t>
      </w:r>
    </w:p>
    <w:p w14:paraId="81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владеет </w:t>
      </w:r>
      <w:r>
        <w:rPr>
          <w:rFonts w:ascii="Times New Roman" w:hAnsi="Times New Roman"/>
          <w:sz w:val="24"/>
        </w:rPr>
        <w:t>приемами целеполагания, планирования, реализации необходимых видов деятельности, оценки и самооценки результатов деятельности по решению профессиональных задач; приемами выявления и осознания своих возможностей, личностных и профессионально-значимых качеств с целью их совершенствования</w:t>
      </w:r>
      <w:r>
        <w:rPr>
          <w:rFonts w:ascii="Times New Roman" w:hAnsi="Times New Roman"/>
          <w:sz w:val="24"/>
        </w:rPr>
        <w:t xml:space="preserve">; </w:t>
      </w:r>
    </w:p>
    <w:p w14:paraId="8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владеет навыками обсуждения знакомой темы, создания простого связного текста по знакомым или интересующим его темам</w:t>
      </w:r>
      <w:r>
        <w:rPr>
          <w:rFonts w:ascii="Times New Roman" w:hAnsi="Times New Roman"/>
          <w:color w:val="000000"/>
          <w:sz w:val="24"/>
        </w:rPr>
        <w:t>;</w:t>
      </w:r>
    </w:p>
    <w:p w14:paraId="8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осуществляет </w:t>
      </w:r>
      <w:r>
        <w:rPr>
          <w:rFonts w:ascii="Times New Roman" w:hAnsi="Times New Roman"/>
          <w:color w:val="000000"/>
          <w:sz w:val="24"/>
        </w:rPr>
        <w:t>подгото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ку</w:t>
      </w:r>
      <w:r>
        <w:rPr>
          <w:rFonts w:ascii="Times New Roman" w:hAnsi="Times New Roman"/>
          <w:color w:val="000000"/>
          <w:sz w:val="24"/>
        </w:rPr>
        <w:t xml:space="preserve"> научны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 xml:space="preserve"> реферат</w:t>
      </w:r>
      <w:r>
        <w:rPr>
          <w:rFonts w:ascii="Times New Roman" w:hAnsi="Times New Roman"/>
          <w:color w:val="000000"/>
          <w:sz w:val="24"/>
        </w:rPr>
        <w:t>ов и презентаций,</w:t>
      </w:r>
      <w:r>
        <w:rPr>
          <w:rFonts w:ascii="Times New Roman" w:hAnsi="Times New Roman"/>
          <w:color w:val="000000"/>
          <w:sz w:val="24"/>
        </w:rPr>
        <w:t xml:space="preserve"> объясн</w:t>
      </w:r>
      <w:r>
        <w:rPr>
          <w:rFonts w:ascii="Times New Roman" w:hAnsi="Times New Roman"/>
          <w:color w:val="000000"/>
          <w:sz w:val="24"/>
        </w:rPr>
        <w:t>яет</w:t>
      </w:r>
      <w:r>
        <w:rPr>
          <w:rFonts w:ascii="Times New Roman" w:hAnsi="Times New Roman"/>
          <w:color w:val="000000"/>
          <w:sz w:val="24"/>
        </w:rPr>
        <w:t xml:space="preserve"> свою точку зрения и рассказ</w:t>
      </w:r>
      <w:r>
        <w:rPr>
          <w:rFonts w:ascii="Times New Roman" w:hAnsi="Times New Roman"/>
          <w:color w:val="000000"/>
          <w:sz w:val="24"/>
        </w:rPr>
        <w:t>ывает о своих планах</w:t>
      </w:r>
      <w:r>
        <w:rPr>
          <w:rFonts w:ascii="Times New Roman" w:hAnsi="Times New Roman"/>
          <w:color w:val="000000"/>
          <w:sz w:val="24"/>
        </w:rPr>
        <w:t>.</w:t>
      </w:r>
    </w:p>
    <w:p w14:paraId="84000000">
      <w:pPr>
        <w:spacing w:after="0" w:line="240" w:lineRule="auto"/>
        <w:ind w:firstLine="709" w:left="0"/>
        <w:rPr>
          <w:rFonts w:ascii="Times New Roman" w:hAnsi="Times New Roman"/>
          <w:b w:val="1"/>
          <w:sz w:val="24"/>
        </w:rPr>
      </w:pPr>
    </w:p>
    <w:p w14:paraId="85000000">
      <w:bookmarkStart w:id="4" w:name="__RefHeading___2"/>
      <w:bookmarkEnd w:id="4"/>
      <w:pPr>
        <w:pStyle w:val="Style_2"/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28" w:left="0" w:right="-1"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Структура ФОС по дисциплине</w:t>
      </w:r>
    </w:p>
    <w:p w14:paraId="86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87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проводится методом сопоставления параметров продемонстрированной обучающимся продукта деятельности с заданными эталонами и стандартами по критериям.</w:t>
      </w:r>
    </w:p>
    <w:p w14:paraId="88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положительного заключения по результатам оценочной процедуры по учебной дисциплине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</w:p>
    <w:p w14:paraId="89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8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2.1. Объекты оценивания и наименование оценочных средств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12"/>
        <w:gridCol w:w="1730"/>
        <w:gridCol w:w="1948"/>
        <w:gridCol w:w="1592"/>
        <w:gridCol w:w="1873"/>
      </w:tblGrid>
      <w:tr>
        <w:trPr>
          <w:trHeight w:hRule="atLeast" w:val="331"/>
        </w:trPr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наименование тем и/или разделов/тем</w:t>
            </w: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pStyle w:val="Style_8"/>
              <w:spacing w:line="240" w:lineRule="auto"/>
              <w:ind/>
              <w:contextualSpacing w:val="1"/>
              <w:jc w:val="center"/>
            </w:pPr>
            <w:r>
              <w:t>Формы текущего</w:t>
            </w:r>
          </w:p>
          <w:p w14:paraId="8D000000">
            <w:pPr>
              <w:pStyle w:val="Style_9"/>
              <w:spacing w:line="240" w:lineRule="auto"/>
              <w:ind/>
              <w:contextualSpacing w:val="1"/>
              <w:rPr>
                <w:i w:val="0"/>
              </w:rPr>
            </w:pPr>
            <w:r>
              <w:rPr>
                <w:rStyle w:val="Style_10_ch"/>
                <w:i w:val="0"/>
              </w:rPr>
              <w:t>контроля успеваемости</w:t>
            </w:r>
          </w:p>
          <w:p w14:paraId="8E000000">
            <w:pPr>
              <w:pStyle w:val="Style_8"/>
              <w:spacing w:line="240" w:lineRule="auto"/>
              <w:ind/>
              <w:contextualSpacing w:val="1"/>
              <w:jc w:val="center"/>
            </w:pPr>
            <w:r>
              <w:t>Формы промежуточной аттестации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00000">
            <w:pPr>
              <w:pStyle w:val="Style_8"/>
              <w:spacing w:line="240" w:lineRule="auto"/>
              <w:ind/>
              <w:contextualSpacing w:val="1"/>
              <w:jc w:val="center"/>
            </w:pPr>
            <w:r>
              <w:t>Объекты</w:t>
            </w:r>
            <w:r>
              <w:t xml:space="preserve"> оценивания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pStyle w:val="Style_8"/>
              <w:spacing w:line="240" w:lineRule="auto"/>
              <w:ind/>
              <w:contextualSpacing w:val="1"/>
              <w:jc w:val="center"/>
            </w:pPr>
            <w:r>
              <w:rPr>
                <w:rStyle w:val="Style_11_ch"/>
                <w:sz w:val="22"/>
              </w:rPr>
              <w:t>Вид занятия / Наименование оценочных средств</w:t>
            </w:r>
          </w:p>
        </w:tc>
        <w:tc>
          <w:tcPr>
            <w:tcW w:type="dxa" w:w="1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pPr>
              <w:pStyle w:val="Style_8"/>
              <w:spacing w:line="240" w:lineRule="auto"/>
              <w:ind/>
              <w:contextualSpacing w:val="1"/>
              <w:jc w:val="center"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Форма проведения оценки</w:t>
            </w:r>
          </w:p>
          <w:p w14:paraId="92000000">
            <w:pPr>
              <w:pStyle w:val="Style_8"/>
              <w:spacing w:line="240" w:lineRule="auto"/>
              <w:ind/>
              <w:contextualSpacing w:val="1"/>
              <w:jc w:val="center"/>
              <w:rPr>
                <w:rStyle w:val="Style_11_ch"/>
                <w:sz w:val="22"/>
              </w:rPr>
            </w:pPr>
          </w:p>
          <w:p w14:paraId="93000000">
            <w:pPr>
              <w:pStyle w:val="Style_8"/>
              <w:spacing w:line="240" w:lineRule="auto"/>
              <w:ind/>
              <w:contextualSpacing w:val="1"/>
              <w:jc w:val="center"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Устная</w:t>
            </w:r>
            <w:r>
              <w:rPr>
                <w:rStyle w:val="Style_11_ch"/>
                <w:sz w:val="22"/>
              </w:rPr>
              <w:t>/</w:t>
            </w:r>
          </w:p>
          <w:p w14:paraId="94000000">
            <w:pPr>
              <w:pStyle w:val="Style_8"/>
              <w:spacing w:line="240" w:lineRule="auto"/>
              <w:ind/>
              <w:contextualSpacing w:val="1"/>
              <w:jc w:val="center"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письменная</w:t>
            </w:r>
          </w:p>
          <w:p w14:paraId="95000000">
            <w:pPr>
              <w:pStyle w:val="Style_8"/>
              <w:spacing w:line="240" w:lineRule="auto"/>
              <w:ind/>
              <w:contextualSpacing w:val="1"/>
              <w:jc w:val="center"/>
              <w:rPr>
                <w:rStyle w:val="Style_11_ch"/>
                <w:sz w:val="22"/>
              </w:rPr>
            </w:pPr>
          </w:p>
          <w:p w14:paraId="96000000">
            <w:pPr>
              <w:pStyle w:val="Style_8"/>
              <w:spacing w:line="240" w:lineRule="auto"/>
              <w:ind/>
              <w:contextualSpacing w:val="1"/>
              <w:jc w:val="center"/>
              <w:rPr>
                <w:rStyle w:val="Style_11_ch"/>
                <w:sz w:val="22"/>
              </w:rPr>
            </w:pPr>
          </w:p>
        </w:tc>
      </w:tr>
      <w:tr>
        <w:trPr>
          <w:trHeight w:hRule="atLeast" w:val="197"/>
        </w:trPr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00000">
            <w:pPr>
              <w:pStyle w:val="Style_8"/>
              <w:spacing w:line="240" w:lineRule="auto"/>
              <w:ind/>
              <w:contextualSpacing w:val="1"/>
              <w:jc w:val="center"/>
            </w:pPr>
            <w:r>
              <w:t>2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pStyle w:val="Style_8"/>
              <w:spacing w:line="240" w:lineRule="auto"/>
              <w:ind/>
              <w:contextualSpacing w:val="1"/>
              <w:jc w:val="center"/>
            </w:pPr>
            <w:r>
              <w:t>3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pPr>
              <w:pStyle w:val="Style_8"/>
              <w:spacing w:line="240" w:lineRule="auto"/>
              <w:ind/>
              <w:contextualSpacing w:val="1"/>
              <w:jc w:val="center"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4</w:t>
            </w:r>
          </w:p>
        </w:tc>
        <w:tc>
          <w:tcPr>
            <w:tcW w:type="dxa" w:w="1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pPr>
              <w:pStyle w:val="Style_8"/>
              <w:spacing w:line="240" w:lineRule="auto"/>
              <w:ind/>
              <w:contextualSpacing w:val="1"/>
              <w:jc w:val="center"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5</w:t>
            </w:r>
          </w:p>
        </w:tc>
      </w:tr>
      <w:tr>
        <w:trPr>
          <w:trHeight w:hRule="atLeast" w:val="300"/>
        </w:trPr>
        <w:tc>
          <w:tcPr>
            <w:tcW w:type="dxa" w:w="935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pPr>
              <w:widowControl w:val="0"/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1. Наука в системе современной философии и культуры</w:t>
            </w:r>
          </w:p>
        </w:tc>
      </w:tr>
      <w:tr>
        <w:trPr>
          <w:trHeight w:hRule="atLeast" w:val="283"/>
        </w:trPr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1.1. Предмет и основные концепции современной философии науки</w:t>
            </w: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Style w:val="Style_11_ch"/>
                <w:sz w:val="22"/>
              </w:rPr>
              <w:t>Философия и наука в системе современной культуры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СЗ:</w:t>
            </w:r>
            <w:r>
              <w:rPr>
                <w:rFonts w:ascii="Times New Roman" w:hAnsi="Times New Roman"/>
              </w:rPr>
              <w:t>/доклад</w:t>
            </w:r>
          </w:p>
        </w:tc>
        <w:tc>
          <w:tcPr>
            <w:tcW w:type="dxa" w:w="1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>
        <w:trPr>
          <w:trHeight w:hRule="atLeast" w:val="283"/>
        </w:trPr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1.2. Наука в культуре современной цивилизации</w:t>
            </w: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Style w:val="Style_11_ch"/>
                <w:sz w:val="22"/>
              </w:rPr>
              <w:t>Философия и наука в системе современной культуры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СЗ:</w:t>
            </w:r>
            <w:r>
              <w:rPr>
                <w:rFonts w:ascii="Times New Roman" w:hAnsi="Times New Roman"/>
              </w:rPr>
              <w:t>/доклад</w:t>
            </w:r>
          </w:p>
        </w:tc>
        <w:tc>
          <w:tcPr>
            <w:tcW w:type="dxa" w:w="1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>
        <w:trPr>
          <w:trHeight w:hRule="atLeast" w:val="283"/>
        </w:trPr>
        <w:tc>
          <w:tcPr>
            <w:tcW w:type="dxa" w:w="935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pPr>
              <w:widowControl w:val="0"/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2. Возникновение науки и основные этапы её исторического развития</w:t>
            </w:r>
          </w:p>
        </w:tc>
      </w:tr>
      <w:tr>
        <w:trPr>
          <w:trHeight w:hRule="atLeast" w:val="283"/>
        </w:trPr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2.1. Генезис науки и её развитие в культуре античности, Средневековья и Возрождения</w:t>
            </w: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spacing w:after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pStyle w:val="Style_12"/>
              <w:ind/>
              <w:contextualSpacing w:val="1"/>
              <w:jc w:val="center"/>
              <w:rPr>
                <w:sz w:val="22"/>
              </w:rPr>
            </w:pPr>
            <w:r>
              <w:rPr>
                <w:rStyle w:val="Style_11_ch"/>
                <w:sz w:val="22"/>
              </w:rPr>
              <w:t>Генезис науки и основные этапы её исторического развития.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spacing w:after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</w:rPr>
              <w:t>СЗ:</w:t>
            </w:r>
            <w:r>
              <w:rPr>
                <w:rFonts w:ascii="Times New Roman" w:hAnsi="Times New Roman"/>
              </w:rPr>
              <w:t>/доклад</w:t>
            </w:r>
          </w:p>
        </w:tc>
        <w:tc>
          <w:tcPr>
            <w:tcW w:type="dxa" w:w="1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spacing w:after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>
        <w:trPr>
          <w:trHeight w:hRule="atLeast" w:val="283"/>
        </w:trPr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2.2. Становление и развитие науки Нового времени</w:t>
            </w: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spacing w:after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pStyle w:val="Style_13"/>
              <w:widowControl w:val="1"/>
              <w:ind/>
              <w:contextualSpacing w:val="1"/>
              <w:jc w:val="center"/>
              <w:rPr>
                <w:sz w:val="22"/>
              </w:rPr>
            </w:pPr>
            <w:r>
              <w:rPr>
                <w:sz w:val="22"/>
              </w:rPr>
              <w:t>Специфика новоевропейского типа классической науки.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pPr>
              <w:spacing w:after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</w:rPr>
              <w:t>СЗ:</w:t>
            </w:r>
            <w:r>
              <w:rPr>
                <w:rFonts w:ascii="Times New Roman" w:hAnsi="Times New Roman"/>
              </w:rPr>
              <w:t>/доклад</w:t>
            </w:r>
          </w:p>
        </w:tc>
        <w:tc>
          <w:tcPr>
            <w:tcW w:type="dxa" w:w="1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00000">
            <w:pPr>
              <w:spacing w:after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>
        <w:trPr>
          <w:trHeight w:hRule="atLeast" w:val="283"/>
        </w:trPr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spacing w:after="0" w:line="240" w:lineRule="auto"/>
              <w:ind/>
              <w:contextualSpacing w:val="1"/>
            </w:pPr>
            <w:r>
              <w:rPr>
                <w:rFonts w:ascii="Times New Roman" w:hAnsi="Times New Roman"/>
              </w:rPr>
              <w:t>Тема 2.3. Особенности современного этапа развития науки. Перспективы НТП.</w:t>
            </w: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spacing w:after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pStyle w:val="Style_13"/>
              <w:widowControl w:val="1"/>
              <w:ind/>
              <w:contextualSpacing w:val="1"/>
              <w:jc w:val="center"/>
              <w:rPr>
                <w:sz w:val="22"/>
              </w:rPr>
            </w:pPr>
            <w:r>
              <w:rPr>
                <w:sz w:val="22"/>
              </w:rPr>
              <w:t>Образы научной рациональности в философии ХХ века.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spacing w:after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</w:rPr>
              <w:t>СЗ:</w:t>
            </w:r>
            <w:r>
              <w:rPr>
                <w:rFonts w:ascii="Times New Roman" w:hAnsi="Times New Roman"/>
              </w:rPr>
              <w:t>/доклад</w:t>
            </w:r>
          </w:p>
        </w:tc>
        <w:tc>
          <w:tcPr>
            <w:tcW w:type="dxa" w:w="1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spacing w:after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>
        <w:trPr>
          <w:trHeight w:hRule="atLeast" w:val="283"/>
        </w:trPr>
        <w:tc>
          <w:tcPr>
            <w:tcW w:type="dxa" w:w="935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widowControl w:val="0"/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3. Структура и динамика научного знания</w:t>
            </w:r>
          </w:p>
        </w:tc>
      </w:tr>
      <w:tr>
        <w:trPr>
          <w:trHeight w:hRule="atLeast" w:val="283"/>
        </w:trPr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3.1. Состав и структура оснований науки</w:t>
            </w: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spacing w:after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pStyle w:val="Style_13"/>
              <w:widowControl w:val="1"/>
              <w:ind/>
              <w:contextualSpacing w:val="1"/>
              <w:jc w:val="center"/>
              <w:rPr>
                <w:sz w:val="22"/>
              </w:rPr>
            </w:pPr>
            <w:r>
              <w:rPr>
                <w:sz w:val="22"/>
              </w:rPr>
              <w:t>Состав и структура оснований науки.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spacing w:after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</w:rPr>
              <w:t>СЗ:</w:t>
            </w:r>
            <w:r>
              <w:rPr>
                <w:rFonts w:ascii="Times New Roman" w:hAnsi="Times New Roman"/>
              </w:rPr>
              <w:t>/дискуссия</w:t>
            </w:r>
          </w:p>
        </w:tc>
        <w:tc>
          <w:tcPr>
            <w:tcW w:type="dxa" w:w="1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spacing w:after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>
        <w:trPr>
          <w:trHeight w:hRule="atLeast" w:val="283"/>
        </w:trPr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3.2. Структура научного знания</w:t>
            </w: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spacing w:after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pStyle w:val="Style_13"/>
              <w:widowControl w:val="1"/>
              <w:ind/>
              <w:contextualSpacing w:val="1"/>
              <w:jc w:val="center"/>
              <w:rPr>
                <w:sz w:val="22"/>
              </w:rPr>
            </w:pPr>
            <w:r>
              <w:rPr>
                <w:sz w:val="22"/>
              </w:rPr>
              <w:t>Научное знание как сложная развивающаяся система.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spacing w:after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</w:rPr>
              <w:t>СЗ:</w:t>
            </w:r>
            <w:r>
              <w:rPr>
                <w:rFonts w:ascii="Times New Roman" w:hAnsi="Times New Roman"/>
              </w:rPr>
              <w:t>/дискуссия</w:t>
            </w:r>
          </w:p>
        </w:tc>
        <w:tc>
          <w:tcPr>
            <w:tcW w:type="dxa" w:w="1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spacing w:after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>
        <w:trPr>
          <w:trHeight w:hRule="atLeast" w:val="283"/>
        </w:trPr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3.3. Динамика науки как процесс порождения нового знания</w:t>
            </w: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spacing w:after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pStyle w:val="Style_13"/>
              <w:widowControl w:val="1"/>
              <w:ind/>
              <w:contextualSpacing w:val="1"/>
              <w:jc w:val="center"/>
              <w:rPr>
                <w:sz w:val="22"/>
              </w:rPr>
            </w:pPr>
            <w:r>
              <w:rPr>
                <w:sz w:val="22"/>
              </w:rPr>
              <w:t>Научная картина мира, её философские основания.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spacing w:after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</w:rPr>
              <w:t>СЗ:</w:t>
            </w:r>
            <w:r>
              <w:rPr>
                <w:rFonts w:ascii="Times New Roman" w:hAnsi="Times New Roman"/>
              </w:rPr>
              <w:t>/дискуссия</w:t>
            </w:r>
          </w:p>
        </w:tc>
        <w:tc>
          <w:tcPr>
            <w:tcW w:type="dxa" w:w="1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spacing w:after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>
        <w:trPr>
          <w:trHeight w:hRule="atLeast" w:val="283"/>
        </w:trPr>
        <w:tc>
          <w:tcPr>
            <w:tcW w:type="dxa" w:w="935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pPr>
              <w:widowControl w:val="0"/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4. Философско-методологические проблемы естественных и </w:t>
            </w:r>
            <w:r>
              <w:rPr>
                <w:rFonts w:ascii="Times New Roman" w:hAnsi="Times New Roman"/>
              </w:rPr>
              <w:t>социогуманитарных</w:t>
            </w:r>
            <w:r>
              <w:rPr>
                <w:rFonts w:ascii="Times New Roman" w:hAnsi="Times New Roman"/>
              </w:rPr>
              <w:t xml:space="preserve"> наук</w:t>
            </w:r>
          </w:p>
        </w:tc>
      </w:tr>
      <w:tr>
        <w:trPr>
          <w:trHeight w:hRule="atLeast" w:val="283"/>
        </w:trPr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4.1. Философские проблемы естественнонаучного и </w:t>
            </w:r>
            <w:r>
              <w:rPr>
                <w:rFonts w:ascii="Times New Roman" w:hAnsi="Times New Roman"/>
              </w:rPr>
              <w:t>социогуманитарного</w:t>
            </w:r>
            <w:r>
              <w:rPr>
                <w:rFonts w:ascii="Times New Roman" w:hAnsi="Times New Roman"/>
              </w:rPr>
              <w:t xml:space="preserve"> познания</w:t>
            </w: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spacing w:after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pStyle w:val="Style_13"/>
              <w:widowControl w:val="1"/>
              <w:ind/>
              <w:contextualSpacing w:val="1"/>
              <w:jc w:val="center"/>
              <w:rPr>
                <w:sz w:val="22"/>
              </w:rPr>
            </w:pPr>
            <w:r>
              <w:rPr>
                <w:rStyle w:val="Style_11_ch"/>
                <w:sz w:val="22"/>
              </w:rPr>
              <w:t>Философские проблемы социально- гуманитарных наук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СЗ:</w:t>
            </w:r>
            <w:r>
              <w:rPr>
                <w:rFonts w:ascii="Times New Roman" w:hAnsi="Times New Roman"/>
              </w:rPr>
              <w:t>/дискуссия</w:t>
            </w:r>
          </w:p>
        </w:tc>
        <w:tc>
          <w:tcPr>
            <w:tcW w:type="dxa" w:w="1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spacing w:after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>
        <w:trPr>
          <w:trHeight w:hRule="atLeast" w:val="283"/>
        </w:trPr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4.2. Философская антропология как основание синтеза научного знания</w:t>
            </w: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spacing w:after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pPr>
              <w:pStyle w:val="Style_13"/>
              <w:widowControl w:val="1"/>
              <w:ind/>
              <w:contextualSpacing w:val="1"/>
              <w:jc w:val="center"/>
              <w:rPr>
                <w:sz w:val="22"/>
              </w:rPr>
            </w:pPr>
            <w:r>
              <w:rPr>
                <w:sz w:val="22"/>
              </w:rPr>
              <w:t>Философская антропология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СЗ:</w:t>
            </w:r>
            <w:r>
              <w:rPr>
                <w:rFonts w:ascii="Times New Roman" w:hAnsi="Times New Roman"/>
              </w:rPr>
              <w:t>/доклад</w:t>
            </w:r>
          </w:p>
        </w:tc>
        <w:tc>
          <w:tcPr>
            <w:tcW w:type="dxa" w:w="1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spacing w:after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>
        <w:trPr>
          <w:trHeight w:hRule="atLeast" w:val="283"/>
        </w:trPr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00000">
            <w:pPr>
              <w:spacing w:after="0" w:line="240" w:lineRule="auto"/>
              <w:ind/>
              <w:contextualSpacing w:val="1"/>
            </w:pPr>
            <w:r>
              <w:rPr>
                <w:rFonts w:ascii="Times New Roman" w:hAnsi="Times New Roman"/>
              </w:rPr>
              <w:t>Тема 4.3. Формы и методы научного поз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ания</w:t>
            </w: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pPr>
              <w:pStyle w:val="Style_13"/>
              <w:widowControl w:val="1"/>
              <w:ind/>
              <w:contextualSpacing w:val="1"/>
              <w:jc w:val="center"/>
              <w:rPr>
                <w:sz w:val="22"/>
              </w:rPr>
            </w:pPr>
            <w:r>
              <w:rPr>
                <w:rStyle w:val="Style_11_ch"/>
                <w:sz w:val="22"/>
              </w:rPr>
              <w:t>Методология социально-экономического познания.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СЗ:</w:t>
            </w:r>
            <w:r>
              <w:rPr>
                <w:rFonts w:ascii="Times New Roman" w:hAnsi="Times New Roman"/>
              </w:rPr>
              <w:t>/дискуссия</w:t>
            </w:r>
          </w:p>
        </w:tc>
        <w:tc>
          <w:tcPr>
            <w:tcW w:type="dxa" w:w="1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spacing w:after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>
        <w:trPr>
          <w:trHeight w:hRule="atLeast" w:val="283"/>
        </w:trPr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темы и разделы:</w:t>
            </w: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Обобщенные результаты обучения по дисциплине теоретических знаний и практических навыков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</w:t>
            </w:r>
          </w:p>
          <w:p w14:paraId="DB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Реферат</w:t>
            </w:r>
          </w:p>
        </w:tc>
        <w:tc>
          <w:tcPr>
            <w:tcW w:type="dxa" w:w="1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стная</w:t>
            </w:r>
            <w:r>
              <w:rPr>
                <w:rFonts w:ascii="Times New Roman" w:hAnsi="Times New Roman"/>
              </w:rPr>
              <w:t>/ письменная</w:t>
            </w:r>
          </w:p>
        </w:tc>
      </w:tr>
    </w:tbl>
    <w:p w14:paraId="DD000000">
      <w:pPr>
        <w:spacing w:after="0" w:line="240" w:lineRule="auto"/>
        <w:ind w:firstLine="708" w:left="120" w:right="280"/>
        <w:rPr>
          <w:rFonts w:ascii="Times New Roman" w:hAnsi="Times New Roman"/>
          <w:b w:val="1"/>
          <w:sz w:val="24"/>
        </w:rPr>
      </w:pPr>
      <w:bookmarkStart w:id="5" w:name="page8"/>
      <w:bookmarkEnd w:id="5"/>
    </w:p>
    <w:p w14:paraId="DE000000">
      <w:bookmarkStart w:id="6" w:name="__RefHeading___3"/>
      <w:bookmarkEnd w:id="6"/>
      <w:pPr>
        <w:pStyle w:val="Style_2"/>
        <w:numPr>
          <w:ilvl w:val="0"/>
          <w:numId w:val="1"/>
        </w:numPr>
        <w:tabs>
          <w:tab w:leader="none" w:pos="1418" w:val="left"/>
          <w:tab w:leader="none" w:pos="1560" w:val="left"/>
        </w:tabs>
        <w:spacing w:after="0" w:line="240" w:lineRule="auto"/>
        <w:ind w:firstLine="728" w:left="0" w:right="-1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Показатели и критерии оценки компетенций</w:t>
      </w:r>
    </w:p>
    <w:p w14:paraId="DF000000">
      <w:pPr>
        <w:pStyle w:val="Style_2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E0000000">
      <w:pPr>
        <w:pStyle w:val="Style_2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>Оценка знаний, умений, владений может быть выражена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параметрах </w:t>
      </w:r>
      <w:r>
        <w:rPr>
          <w:rFonts w:ascii="Times New Roman" w:hAnsi="Times New Roman"/>
          <w:i w:val="1"/>
          <w:sz w:val="24"/>
        </w:rPr>
        <w:t>«очень высокая», «высокая»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 w:val="1"/>
          <w:sz w:val="24"/>
        </w:rPr>
        <w:t>«отлично»;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«достаточно высокая», «выше средней»,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 w:val="1"/>
          <w:sz w:val="24"/>
        </w:rPr>
        <w:t>«хорошо»</w:t>
      </w:r>
      <w:r>
        <w:rPr>
          <w:rFonts w:ascii="Times New Roman" w:hAnsi="Times New Roman"/>
          <w:sz w:val="24"/>
        </w:rPr>
        <w:t>; «</w:t>
      </w:r>
      <w:r>
        <w:rPr>
          <w:rFonts w:ascii="Times New Roman" w:hAnsi="Times New Roman"/>
          <w:i w:val="1"/>
          <w:sz w:val="24"/>
        </w:rPr>
        <w:t>средняя», «ниже средней», «низкая»,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 w:val="1"/>
          <w:sz w:val="24"/>
        </w:rPr>
        <w:t>«удовлетворительно»;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«очень низкая», «примитивная»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 w:val="1"/>
          <w:sz w:val="24"/>
        </w:rPr>
        <w:t>«неудовлетворительно».</w:t>
      </w:r>
    </w:p>
    <w:p w14:paraId="E1000000">
      <w:pPr>
        <w:pStyle w:val="Style_2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 </w:t>
      </w:r>
    </w:p>
    <w:p w14:paraId="E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3.1. Текущий контроль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37"/>
        <w:gridCol w:w="1939"/>
        <w:gridCol w:w="1843"/>
        <w:gridCol w:w="1843"/>
        <w:gridCol w:w="1843"/>
        <w:gridCol w:w="1701"/>
      </w:tblGrid>
      <w:tr>
        <w:tc>
          <w:tcPr>
            <w:tcW w:type="dxa" w:w="4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type="dxa" w:w="19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Виды работ</w:t>
            </w:r>
          </w:p>
        </w:tc>
        <w:tc>
          <w:tcPr>
            <w:tcW w:type="dxa" w:w="723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Критерии оценивания</w:t>
            </w:r>
          </w:p>
        </w:tc>
      </w:tr>
      <w:tr>
        <w:tc>
          <w:tcPr>
            <w:tcW w:type="dxa" w:w="4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Отсутствует компетенция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Базовый уровень освоения компетенции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Повышенный  уровень освоения компетенции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Продвинутый   уровень освоения компетенции</w:t>
            </w:r>
          </w:p>
        </w:tc>
      </w:tr>
      <w:t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лекциях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студента в работе на занятии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работе на занятии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</w:t>
            </w:r>
            <w:r>
              <w:rPr>
                <w:rFonts w:ascii="Times New Roman" w:hAnsi="Times New Roman"/>
              </w:rPr>
              <w:t>работе на занятии</w:t>
            </w:r>
          </w:p>
        </w:tc>
      </w:tr>
      <w:t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практических/семинарских занятиях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менее 54%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выше 54% до 69 %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от 70% до 84 %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выше 85%</w:t>
            </w:r>
          </w:p>
        </w:tc>
      </w:tr>
      <w:tr>
        <w:trPr>
          <w:trHeight w:hRule="atLeast" w:val="2243"/>
        </w:trP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общих практических задач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  <w:t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индивидуальных практических задач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</w:tbl>
    <w:p w14:paraId="0201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Критерии оценивания формулируются для каждой компетенции и отражают опознаваемую деятельность обучающегося, поддающуюся измерению.</w:t>
      </w:r>
    </w:p>
    <w:p w14:paraId="0301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3.2. Обобщенные критерии оценивания </w:t>
      </w:r>
      <w:r>
        <w:rPr>
          <w:rFonts w:ascii="Times New Roman" w:hAnsi="Times New Roman"/>
          <w:sz w:val="24"/>
        </w:rPr>
        <w:t>результатов обучения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743"/>
        <w:gridCol w:w="1842"/>
        <w:gridCol w:w="2127"/>
        <w:gridCol w:w="1701"/>
        <w:gridCol w:w="2307"/>
      </w:tblGrid>
      <w:tr>
        <w:trPr>
          <w:tblHeader/>
        </w:trPr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2 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3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4 </w:t>
            </w:r>
          </w:p>
        </w:tc>
        <w:tc>
          <w:tcPr>
            <w:tcW w:type="dxa" w:w="2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5</w:t>
            </w:r>
          </w:p>
        </w:tc>
      </w:tr>
      <w:tr>
        <w:trPr>
          <w:tblHeader/>
        </w:trPr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1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 компетенция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1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 компетенция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1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Базовый уровень освоения компетенции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1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Повышенный  уровень освоения компетенции</w:t>
            </w:r>
          </w:p>
        </w:tc>
        <w:tc>
          <w:tcPr>
            <w:tcW w:type="dxa" w:w="2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1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Продвинутый   уровень освоения компетенции</w:t>
            </w:r>
          </w:p>
        </w:tc>
      </w:tr>
      <w:tr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1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Компетенция не </w:t>
            </w:r>
            <w:r>
              <w:rPr>
                <w:rFonts w:ascii="Times New Roman" w:hAnsi="Times New Roman"/>
              </w:rPr>
              <w:t>освоена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Обучающийся</w:t>
            </w:r>
            <w:r>
              <w:rPr>
                <w:rFonts w:ascii="Times New Roman" w:hAnsi="Times New Roman"/>
              </w:rPr>
              <w:t xml:space="preserve"> не владеет необходимыми знаниями.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1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Компетенция не </w:t>
            </w:r>
            <w:r>
              <w:rPr>
                <w:rFonts w:ascii="Times New Roman" w:hAnsi="Times New Roman"/>
              </w:rPr>
              <w:t>освоена</w:t>
            </w:r>
            <w:r>
              <w:rPr>
                <w:rFonts w:ascii="Times New Roman" w:hAnsi="Times New Roman"/>
              </w:rPr>
              <w:t>. Обучающийся частично показывает знания, входящие в состав компетенции, понимает их необходимость, но не может их применять.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1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Компетенция </w:t>
            </w:r>
            <w:r>
              <w:rPr>
                <w:rFonts w:ascii="Times New Roman" w:hAnsi="Times New Roman"/>
              </w:rPr>
              <w:t>освоена</w:t>
            </w:r>
            <w:r>
              <w:rPr>
                <w:rFonts w:ascii="Times New Roman" w:hAnsi="Times New Roman"/>
              </w:rPr>
              <w:t xml:space="preserve">. Обучающийся показывает общие знания, входящие в состав компетенции, имеет представление об их применении, </w:t>
            </w:r>
            <w:r>
              <w:rPr>
                <w:rFonts w:ascii="Times New Roman" w:hAnsi="Times New Roman"/>
              </w:rPr>
              <w:t>умение извлекать и использовать основную (важную) информацию из полученных знаний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1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Компетенция </w:t>
            </w:r>
            <w:r>
              <w:rPr>
                <w:rFonts w:ascii="Times New Roman" w:hAnsi="Times New Roman"/>
              </w:rPr>
              <w:t>освоена</w:t>
            </w:r>
            <w:r>
              <w:rPr>
                <w:rFonts w:ascii="Times New Roman" w:hAnsi="Times New Roman"/>
              </w:rPr>
              <w:t>. Обучающийся  показывает полноту знаний, демонстрирует умения и навыки решения типовых задач.</w:t>
            </w:r>
          </w:p>
        </w:tc>
        <w:tc>
          <w:tcPr>
            <w:tcW w:type="dxa" w:w="2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1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Компетенция </w:t>
            </w:r>
            <w:r>
              <w:rPr>
                <w:rFonts w:ascii="Times New Roman" w:hAnsi="Times New Roman"/>
              </w:rPr>
              <w:t>освоена</w:t>
            </w:r>
            <w:r>
              <w:rPr>
                <w:rFonts w:ascii="Times New Roman" w:hAnsi="Times New Roman"/>
              </w:rPr>
              <w:t xml:space="preserve">. Обучающийся показывает глубокие знания, демонстрирует умения и навыки решения сложных задач, </w:t>
            </w:r>
            <w:r>
              <w:rPr>
                <w:rFonts w:ascii="Times New Roman" w:hAnsi="Times New Roman"/>
              </w:rPr>
              <w:t>умение</w:t>
            </w:r>
            <w:r>
              <w:rPr>
                <w:rFonts w:ascii="Times New Roman" w:hAnsi="Times New Roman"/>
              </w:rPr>
              <w:t xml:space="preserve"> принимать решения, создавать и применять документы, связанные с профессиональной деятельностью;  способен </w:t>
            </w:r>
            <w:r>
              <w:rPr>
                <w:rFonts w:ascii="Times New Roman" w:hAnsi="Times New Roman"/>
              </w:rPr>
              <w:t xml:space="preserve">самостоятельно решать проблему/задачу на основе изученных методов, приемов и </w:t>
            </w:r>
            <w:r>
              <w:rPr>
                <w:rFonts w:ascii="Times New Roman" w:hAnsi="Times New Roman"/>
              </w:rPr>
              <w:t>технологий</w:t>
            </w:r>
            <w:r>
              <w:rPr>
                <w:rFonts w:ascii="Times New Roman" w:hAnsi="Times New Roman"/>
              </w:rPr>
              <w:t xml:space="preserve">. </w:t>
            </w:r>
          </w:p>
        </w:tc>
      </w:tr>
    </w:tbl>
    <w:p w14:paraId="13010000">
      <w:pPr>
        <w:spacing w:after="0" w:line="240" w:lineRule="auto"/>
        <w:ind w:firstLine="708" w:left="0"/>
        <w:jc w:val="both"/>
        <w:rPr>
          <w:rFonts w:ascii="Times New Roman" w:hAnsi="Times New Roman"/>
          <w:i w:val="1"/>
          <w:sz w:val="24"/>
        </w:rPr>
      </w:pPr>
    </w:p>
    <w:p w14:paraId="1401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Базовый уровень освоения компетенций</w:t>
      </w:r>
      <w:r>
        <w:rPr>
          <w:rFonts w:ascii="Times New Roman" w:hAnsi="Times New Roman"/>
          <w:sz w:val="24"/>
        </w:rPr>
        <w:t xml:space="preserve"> - обязательный для всех обучающихся по завершении освоения дисциплины. </w:t>
      </w:r>
    </w:p>
    <w:p w14:paraId="1501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Повышенный уровень освоения компетенций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компетенции для обучающегося. </w:t>
      </w:r>
    </w:p>
    <w:p w14:paraId="1601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освоения компетенций</w:t>
      </w:r>
      <w:r>
        <w:rPr>
          <w:rFonts w:ascii="Times New Roman" w:hAnsi="Times New Roman"/>
          <w:sz w:val="24"/>
        </w:rPr>
        <w:t xml:space="preserve"> - максимально возможная выраженность компетенции, важен как качественный ориентир для самосовершенствования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так и дополнительное к требованиям ОПОП освоение компетенций с учетом личностных характеристик: </w:t>
      </w:r>
    </w:p>
    <w:p w14:paraId="17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</w:p>
    <w:p w14:paraId="18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разработка и реализация проектов с применением компетенций, указанных в рабочей программе;</w:t>
      </w:r>
    </w:p>
    <w:p w14:paraId="19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демонстрирует умение применять теоретические знания для решения практических задач повышенной сложности и нестандартных задач;</w:t>
      </w:r>
    </w:p>
    <w:p w14:paraId="1A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выполнение в срок всех поставленных задач.</w:t>
      </w:r>
    </w:p>
    <w:p w14:paraId="1B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1C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1D010000">
      <w:bookmarkStart w:id="7" w:name="__RefHeading___4"/>
      <w:bookmarkEnd w:id="7"/>
      <w:pPr>
        <w:pStyle w:val="Style_2"/>
        <w:numPr>
          <w:ilvl w:val="0"/>
          <w:numId w:val="1"/>
        </w:numPr>
        <w:tabs>
          <w:tab w:leader="none" w:pos="1418" w:val="left"/>
          <w:tab w:leader="none" w:pos="1560" w:val="left"/>
        </w:tabs>
        <w:spacing w:after="0" w:line="240" w:lineRule="auto"/>
        <w:ind w:firstLine="728" w:left="0" w:right="-1"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Шкала оценивания результата</w:t>
      </w:r>
    </w:p>
    <w:p w14:paraId="1E010000">
      <w:pPr>
        <w:spacing w:after="120" w:before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4.1.  Шкала критериев оценивания компетенций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93"/>
        <w:gridCol w:w="7371"/>
      </w:tblGrid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</w:rPr>
              <w:t>Оценка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</w:rPr>
              <w:t xml:space="preserve">Содержание </w:t>
            </w:r>
          </w:p>
        </w:tc>
      </w:tr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22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pStyle w:val="Style_14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Демонстрирует непонимание проблемы. Многие требования, предъявляемые к заданию не выполнены. </w:t>
            </w:r>
          </w:p>
          <w:p w14:paraId="24010000">
            <w:pPr>
              <w:pStyle w:val="Style_14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Демонстрируется первичное восприятие материала. Работа  незакончена и /или это плагиат. </w:t>
            </w:r>
          </w:p>
        </w:tc>
      </w:tr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pStyle w:val="Style_14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</w:p>
          <w:p w14:paraId="27010000">
            <w:pPr>
              <w:pStyle w:val="Style_14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</w:p>
        </w:tc>
      </w:tr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pStyle w:val="Style_14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Демонстрирует значительное понимание проблемы обозначенной дисциплиной. Все требования, предъявляемые к заданию выполнены. </w:t>
            </w:r>
          </w:p>
          <w:p w14:paraId="2A010000">
            <w:pPr>
              <w:pStyle w:val="Style_14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Содержание выполненных заданий раскрыто и рассмотрено с разных точек зрения.</w:t>
            </w:r>
          </w:p>
        </w:tc>
      </w:tr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pStyle w:val="Style_14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Демонстрирует полное понимание проблемы. Все требования, предъявляемые к заданию выполнены. </w:t>
            </w:r>
          </w:p>
          <w:p w14:paraId="2D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Продемонстрировано уверенное владение материалом дисциплины.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</w:p>
        </w:tc>
      </w:tr>
    </w:tbl>
    <w:p w14:paraId="2E010000">
      <w:pPr>
        <w:pStyle w:val="Style_15"/>
        <w:widowControl w:val="1"/>
        <w:spacing w:line="240" w:lineRule="auto"/>
        <w:ind w:firstLine="706" w:left="0"/>
        <w:rPr>
          <w:rStyle w:val="Style_11_ch"/>
          <w:sz w:val="24"/>
        </w:rPr>
      </w:pPr>
    </w:p>
    <w:p w14:paraId="2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Шкалы оценивания и процедуры оценивания результатов обучения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по дисциплине</w:t>
      </w:r>
      <w:r>
        <w:rPr>
          <w:rFonts w:ascii="Times New Roman" w:hAnsi="Times New Roman"/>
          <w:sz w:val="24"/>
        </w:rPr>
        <w:t xml:space="preserve"> регламентируются Положением о </w:t>
      </w:r>
      <w:r>
        <w:rPr>
          <w:rFonts w:ascii="Times New Roman" w:hAnsi="Times New Roman"/>
          <w:sz w:val="24"/>
        </w:rPr>
        <w:t xml:space="preserve">текущем контроле успеваемости, </w:t>
      </w:r>
      <w:r>
        <w:rPr>
          <w:rFonts w:ascii="Times New Roman" w:hAnsi="Times New Roman"/>
          <w:sz w:val="24"/>
        </w:rPr>
        <w:t>промежуточной аттестации</w:t>
      </w:r>
      <w:r>
        <w:rPr>
          <w:rFonts w:ascii="Times New Roman" w:hAnsi="Times New Roman"/>
          <w:sz w:val="24"/>
        </w:rPr>
        <w:t xml:space="preserve"> и ликвидации академической задолженности</w:t>
      </w:r>
      <w:r>
        <w:rPr>
          <w:rFonts w:ascii="Times New Roman" w:hAnsi="Times New Roman"/>
          <w:sz w:val="24"/>
        </w:rPr>
        <w:t xml:space="preserve"> обучающихся по программам высшего образования.</w:t>
      </w:r>
    </w:p>
    <w:p w14:paraId="30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Формой итогового контроля по дисциплине является экзамен, итоговая оценка формируется в соответствии со шкалой, приведенной ниже в таблице:</w:t>
      </w:r>
    </w:p>
    <w:p w14:paraId="31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10"/>
          <w:right w:type="dxa" w:w="10"/>
        </w:tblCellMar>
      </w:tblPr>
      <w:tblGrid>
        <w:gridCol w:w="1415"/>
        <w:gridCol w:w="3640"/>
      </w:tblGrid>
      <w:tr>
        <w:trPr>
          <w:trHeight w:hRule="exact" w:val="301"/>
        </w:trPr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Баллы</w:t>
            </w:r>
          </w:p>
        </w:tc>
        <w:tc>
          <w:tcPr>
            <w:tcW w:type="dxa" w:w="3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Оценка</w:t>
            </w:r>
          </w:p>
        </w:tc>
      </w:tr>
      <w:tr>
        <w:trPr>
          <w:trHeight w:hRule="exact" w:val="338"/>
        </w:trPr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&lt;2</w:t>
            </w:r>
          </w:p>
        </w:tc>
        <w:tc>
          <w:tcPr>
            <w:tcW w:type="dxa" w:w="3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Неудовлетворительно</w:t>
            </w:r>
          </w:p>
        </w:tc>
      </w:tr>
      <w:tr>
        <w:trPr>
          <w:trHeight w:hRule="exact" w:val="272"/>
        </w:trPr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3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Удовлетворительно</w:t>
            </w:r>
          </w:p>
        </w:tc>
      </w:tr>
      <w:tr>
        <w:trPr>
          <w:trHeight w:hRule="exact" w:val="274"/>
        </w:trPr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3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Хорошо</w:t>
            </w:r>
          </w:p>
        </w:tc>
      </w:tr>
      <w:tr>
        <w:trPr>
          <w:trHeight w:hRule="exact" w:val="280"/>
        </w:trPr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3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Отлично</w:t>
            </w:r>
          </w:p>
        </w:tc>
      </w:tr>
    </w:tbl>
    <w:p w14:paraId="3C010000">
      <w:pPr>
        <w:pStyle w:val="Style_15"/>
        <w:widowControl w:val="1"/>
        <w:spacing w:line="240" w:lineRule="auto"/>
        <w:ind w:firstLine="706" w:left="0"/>
        <w:rPr>
          <w:rStyle w:val="Style_16_ch"/>
          <w:b w:val="0"/>
          <w:i w:val="1"/>
          <w:sz w:val="24"/>
        </w:rPr>
      </w:pPr>
    </w:p>
    <w:p w14:paraId="3D010000">
      <w:pPr>
        <w:pStyle w:val="Style_15"/>
        <w:widowControl w:val="1"/>
        <w:spacing w:line="240" w:lineRule="auto"/>
        <w:ind w:firstLine="706" w:left="0"/>
        <w:rPr>
          <w:rStyle w:val="Style_16_ch"/>
          <w:b w:val="0"/>
          <w:i w:val="1"/>
          <w:sz w:val="24"/>
        </w:rPr>
      </w:pPr>
    </w:p>
    <w:p w14:paraId="3E010000">
      <w:bookmarkStart w:id="8" w:name="__RefHeading___5"/>
      <w:bookmarkEnd w:id="8"/>
      <w:pPr>
        <w:pStyle w:val="Style_2"/>
        <w:numPr>
          <w:ilvl w:val="0"/>
          <w:numId w:val="1"/>
        </w:numPr>
        <w:tabs>
          <w:tab w:leader="none" w:pos="1418" w:val="left"/>
          <w:tab w:leader="none" w:pos="1560" w:val="left"/>
        </w:tabs>
        <w:spacing w:after="0" w:line="240" w:lineRule="auto"/>
        <w:ind w:firstLine="728" w:left="0" w:right="-1"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Перечень заданий по дисциплине</w:t>
      </w:r>
    </w:p>
    <w:p w14:paraId="3F010000">
      <w:bookmarkStart w:id="9" w:name="__RefHeading___6"/>
      <w:bookmarkEnd w:id="9"/>
      <w:pPr>
        <w:pStyle w:val="Style_2"/>
        <w:numPr>
          <w:ilvl w:val="1"/>
          <w:numId w:val="1"/>
        </w:numPr>
        <w:spacing w:after="240" w:line="240" w:lineRule="auto"/>
        <w:ind w:firstLine="0" w:left="1446"/>
        <w:contextualSpacing w:val="0"/>
        <w:jc w:val="both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Задания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для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текущего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контроля</w:t>
      </w:r>
      <w:r>
        <w:rPr>
          <w:rFonts w:ascii="Times New Roman" w:hAnsi="Times New Roman"/>
          <w:b w:val="1"/>
          <w:sz w:val="24"/>
        </w:rPr>
        <w:t>:</w:t>
      </w:r>
    </w:p>
    <w:p w14:paraId="40010000">
      <w:pPr>
        <w:pStyle w:val="Style_2"/>
        <w:spacing w:after="0" w:before="240" w:line="240" w:lineRule="auto"/>
        <w:ind w:firstLine="0" w:left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>Таблица - 5.1.1. Перечень заданий текущего контроля и их наименование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45"/>
        <w:gridCol w:w="7175"/>
      </w:tblGrid>
      <w:tr>
        <w:trPr>
          <w:trHeight w:hRule="atLeast" w:val="283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10000">
            <w:pPr>
              <w:pStyle w:val="Style_8"/>
              <w:spacing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rStyle w:val="Style_11_ch"/>
                <w:color w:val="000000"/>
                <w:sz w:val="24"/>
              </w:rPr>
              <w:t>Наименование оценочных средств</w:t>
            </w:r>
          </w:p>
        </w:tc>
        <w:tc>
          <w:tcPr>
            <w:tcW w:type="dxa" w:w="7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10000">
            <w:pPr>
              <w:pStyle w:val="Style_8"/>
              <w:spacing w:line="240" w:lineRule="auto"/>
              <w:ind/>
              <w:jc w:val="center"/>
              <w:rPr>
                <w:rStyle w:val="Style_11_ch"/>
                <w:color w:val="000000"/>
                <w:sz w:val="24"/>
              </w:rPr>
            </w:pPr>
          </w:p>
          <w:p w14:paraId="43010000">
            <w:pPr>
              <w:pStyle w:val="Style_8"/>
              <w:spacing w:line="240" w:lineRule="auto"/>
              <w:ind/>
              <w:jc w:val="center"/>
              <w:rPr>
                <w:rStyle w:val="Style_11_ch"/>
                <w:color w:val="000000"/>
                <w:sz w:val="24"/>
              </w:rPr>
            </w:pPr>
            <w:r>
              <w:rPr>
                <w:rStyle w:val="Style_11_ch"/>
                <w:color w:val="000000"/>
                <w:sz w:val="24"/>
              </w:rPr>
              <w:t>Содержание задания</w:t>
            </w:r>
          </w:p>
        </w:tc>
      </w:tr>
      <w:tr>
        <w:trPr>
          <w:trHeight w:hRule="atLeast" w:val="415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Доклад </w:t>
            </w:r>
          </w:p>
        </w:tc>
        <w:tc>
          <w:tcPr>
            <w:tcW w:type="dxa" w:w="7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10000">
            <w:pPr>
              <w:pStyle w:val="Style_15"/>
              <w:widowControl w:val="1"/>
              <w:tabs>
                <w:tab w:leader="underscore" w:pos="7027" w:val="left"/>
              </w:tabs>
              <w:spacing w:line="240" w:lineRule="auto"/>
              <w:ind w:firstLine="0" w:left="0"/>
              <w:jc w:val="left"/>
              <w:rPr>
                <w:i w:val="1"/>
                <w:sz w:val="22"/>
              </w:rPr>
            </w:pPr>
            <w:r>
              <w:rPr>
                <w:rStyle w:val="Style_11_ch"/>
                <w:sz w:val="22"/>
              </w:rPr>
              <w:t>Темы докладов:</w:t>
            </w:r>
          </w:p>
          <w:p w14:paraId="46010000">
            <w:pPr>
              <w:pStyle w:val="Style_12"/>
              <w:numPr>
                <w:ilvl w:val="0"/>
                <w:numId w:val="2"/>
              </w:numPr>
              <w:ind w:firstLine="0" w:left="527"/>
              <w:jc w:val="both"/>
              <w:rPr>
                <w:sz w:val="22"/>
              </w:rPr>
            </w:pPr>
            <w:r>
              <w:rPr>
                <w:sz w:val="22"/>
              </w:rPr>
              <w:t>Философия и наука: особенности взаимодействия.</w:t>
            </w:r>
          </w:p>
          <w:p w14:paraId="47010000">
            <w:pPr>
              <w:pStyle w:val="Style_12"/>
              <w:numPr>
                <w:ilvl w:val="0"/>
                <w:numId w:val="2"/>
              </w:numPr>
              <w:ind w:firstLine="0" w:left="527"/>
              <w:rPr>
                <w:sz w:val="22"/>
              </w:rPr>
            </w:pPr>
            <w:r>
              <w:rPr>
                <w:sz w:val="22"/>
              </w:rPr>
              <w:t>Роль науки в современном обществе.</w:t>
            </w:r>
          </w:p>
          <w:p w14:paraId="48010000">
            <w:pPr>
              <w:pStyle w:val="Style_12"/>
              <w:numPr>
                <w:ilvl w:val="0"/>
                <w:numId w:val="2"/>
              </w:numPr>
              <w:ind w:firstLine="0" w:left="527"/>
              <w:rPr>
                <w:sz w:val="22"/>
              </w:rPr>
            </w:pPr>
            <w:r>
              <w:rPr>
                <w:sz w:val="22"/>
              </w:rPr>
              <w:t>Наука и политическое сознание.</w:t>
            </w:r>
          </w:p>
          <w:p w14:paraId="49010000">
            <w:pPr>
              <w:pStyle w:val="Style_12"/>
              <w:numPr>
                <w:ilvl w:val="0"/>
                <w:numId w:val="2"/>
              </w:numPr>
              <w:ind w:firstLine="0" w:left="527"/>
              <w:rPr>
                <w:sz w:val="22"/>
              </w:rPr>
            </w:pPr>
            <w:r>
              <w:rPr>
                <w:sz w:val="22"/>
              </w:rPr>
              <w:t>Наука и искусство.</w:t>
            </w:r>
          </w:p>
          <w:p w14:paraId="4A010000">
            <w:pPr>
              <w:pStyle w:val="Style_12"/>
              <w:numPr>
                <w:ilvl w:val="0"/>
                <w:numId w:val="2"/>
              </w:numPr>
              <w:ind w:firstLine="0" w:left="527"/>
              <w:rPr>
                <w:sz w:val="22"/>
              </w:rPr>
            </w:pPr>
            <w:r>
              <w:rPr>
                <w:sz w:val="22"/>
              </w:rPr>
              <w:t>Этика науки.</w:t>
            </w:r>
          </w:p>
          <w:p w14:paraId="4B010000">
            <w:pPr>
              <w:pStyle w:val="Style_12"/>
              <w:numPr>
                <w:ilvl w:val="0"/>
                <w:numId w:val="2"/>
              </w:numPr>
              <w:ind w:firstLine="0" w:left="527"/>
              <w:rPr>
                <w:i w:val="1"/>
                <w:sz w:val="22"/>
              </w:rPr>
            </w:pPr>
            <w:r>
              <w:rPr>
                <w:sz w:val="22"/>
              </w:rPr>
              <w:t>Наука и религия: проблемы диалога.</w:t>
            </w:r>
          </w:p>
          <w:p w14:paraId="4C010000">
            <w:pPr>
              <w:pStyle w:val="Style_12"/>
              <w:numPr>
                <w:ilvl w:val="0"/>
                <w:numId w:val="2"/>
              </w:numPr>
              <w:ind w:firstLine="0" w:left="527"/>
              <w:rPr>
                <w:i w:val="1"/>
                <w:sz w:val="22"/>
              </w:rPr>
            </w:pPr>
            <w:r>
              <w:rPr>
                <w:sz w:val="22"/>
              </w:rPr>
              <w:t>Проблемы возникновения науки.</w:t>
            </w:r>
          </w:p>
          <w:p w14:paraId="4D010000">
            <w:pPr>
              <w:pStyle w:val="Style_12"/>
              <w:numPr>
                <w:ilvl w:val="0"/>
                <w:numId w:val="2"/>
              </w:numPr>
              <w:ind w:firstLine="0" w:left="527"/>
              <w:rPr>
                <w:i w:val="1"/>
                <w:sz w:val="22"/>
              </w:rPr>
            </w:pPr>
            <w:r>
              <w:rPr>
                <w:sz w:val="22"/>
              </w:rPr>
              <w:t>Наука в культуре Древнего Востока</w:t>
            </w:r>
          </w:p>
          <w:p w14:paraId="4E010000">
            <w:pPr>
              <w:pStyle w:val="Style_12"/>
              <w:numPr>
                <w:ilvl w:val="0"/>
                <w:numId w:val="2"/>
              </w:numPr>
              <w:ind w:firstLine="0" w:left="527"/>
              <w:rPr>
                <w:i w:val="1"/>
                <w:sz w:val="22"/>
              </w:rPr>
            </w:pPr>
            <w:r>
              <w:rPr>
                <w:sz w:val="22"/>
              </w:rPr>
              <w:t>Античная наука и её особенности.</w:t>
            </w:r>
          </w:p>
          <w:p w14:paraId="4F010000">
            <w:pPr>
              <w:pStyle w:val="Style_12"/>
              <w:numPr>
                <w:ilvl w:val="0"/>
                <w:numId w:val="2"/>
              </w:numPr>
              <w:ind w:firstLine="0" w:left="527"/>
              <w:rPr>
                <w:i w:val="1"/>
                <w:sz w:val="22"/>
              </w:rPr>
            </w:pPr>
            <w:r>
              <w:rPr>
                <w:sz w:val="22"/>
              </w:rPr>
              <w:t>Западноевропейская наука и её особенности.</w:t>
            </w:r>
          </w:p>
          <w:p w14:paraId="50010000">
            <w:pPr>
              <w:pStyle w:val="Style_12"/>
              <w:numPr>
                <w:ilvl w:val="0"/>
                <w:numId w:val="2"/>
              </w:numPr>
              <w:ind w:firstLine="0" w:left="527"/>
              <w:rPr>
                <w:i w:val="1"/>
                <w:sz w:val="22"/>
              </w:rPr>
            </w:pPr>
            <w:r>
              <w:rPr>
                <w:sz w:val="22"/>
              </w:rPr>
              <w:t>Специфика новоевропейского типа классической науки.</w:t>
            </w:r>
          </w:p>
          <w:p w14:paraId="51010000">
            <w:pPr>
              <w:pStyle w:val="Style_12"/>
              <w:numPr>
                <w:ilvl w:val="0"/>
                <w:numId w:val="2"/>
              </w:numPr>
              <w:ind w:firstLine="0" w:left="527"/>
              <w:rPr>
                <w:i w:val="1"/>
                <w:sz w:val="22"/>
              </w:rPr>
            </w:pPr>
            <w:r>
              <w:rPr>
                <w:sz w:val="22"/>
              </w:rPr>
              <w:t>Образы научной рациональности в философии ХХ века.</w:t>
            </w:r>
          </w:p>
          <w:p w14:paraId="52010000">
            <w:pPr>
              <w:pStyle w:val="Style_12"/>
              <w:numPr>
                <w:ilvl w:val="0"/>
                <w:numId w:val="2"/>
              </w:numPr>
              <w:ind w:firstLine="0" w:left="527"/>
              <w:rPr>
                <w:i w:val="1"/>
                <w:sz w:val="22"/>
              </w:rPr>
            </w:pPr>
            <w:r>
              <w:rPr>
                <w:sz w:val="22"/>
              </w:rPr>
              <w:t xml:space="preserve">Философская антропология- основание синтеза </w:t>
            </w:r>
            <w:r>
              <w:rPr>
                <w:sz w:val="22"/>
              </w:rPr>
              <w:t xml:space="preserve">современного </w:t>
            </w:r>
            <w:r>
              <w:rPr>
                <w:sz w:val="22"/>
              </w:rPr>
              <w:t>научного знания о человеке</w:t>
            </w:r>
          </w:p>
          <w:p w14:paraId="53010000">
            <w:pPr>
              <w:pStyle w:val="Style_12"/>
              <w:numPr>
                <w:ilvl w:val="0"/>
                <w:numId w:val="2"/>
              </w:numPr>
              <w:ind w:firstLine="0" w:left="527"/>
              <w:rPr>
                <w:i w:val="1"/>
                <w:sz w:val="22"/>
              </w:rPr>
            </w:pPr>
            <w:r>
              <w:rPr>
                <w:sz w:val="22"/>
              </w:rPr>
              <w:t>Диалектическое единство человека со Вселенной.</w:t>
            </w:r>
          </w:p>
          <w:p w14:paraId="54010000">
            <w:pPr>
              <w:pStyle w:val="Style_12"/>
              <w:numPr>
                <w:ilvl w:val="0"/>
                <w:numId w:val="2"/>
              </w:numPr>
              <w:ind w:firstLine="0" w:left="527"/>
              <w:rPr>
                <w:i w:val="1"/>
                <w:sz w:val="22"/>
              </w:rPr>
            </w:pPr>
            <w:r>
              <w:rPr>
                <w:sz w:val="22"/>
              </w:rPr>
              <w:t>Русский космизм</w:t>
            </w:r>
          </w:p>
          <w:p w14:paraId="55010000">
            <w:pPr>
              <w:pStyle w:val="Style_12"/>
              <w:numPr>
                <w:ilvl w:val="0"/>
                <w:numId w:val="2"/>
              </w:numPr>
              <w:ind w:firstLine="0" w:left="527"/>
              <w:rPr>
                <w:i w:val="1"/>
                <w:sz w:val="22"/>
              </w:rPr>
            </w:pPr>
            <w:r>
              <w:rPr>
                <w:sz w:val="22"/>
              </w:rPr>
              <w:t>Перспективы развития человека. Глобальные проблемы техногенной цивилизации.</w:t>
            </w:r>
          </w:p>
        </w:tc>
      </w:tr>
      <w:tr>
        <w:trPr>
          <w:trHeight w:hRule="atLeast" w:val="283"/>
        </w:trPr>
        <w:tc>
          <w:tcPr>
            <w:tcW w:type="dxa" w:w="20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Дискуссия</w:t>
            </w:r>
          </w:p>
        </w:tc>
        <w:tc>
          <w:tcPr>
            <w:tcW w:type="dxa" w:w="7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10000">
            <w:pPr>
              <w:pStyle w:val="Style_12"/>
              <w:ind w:firstLine="0" w:left="167"/>
              <w:rPr>
                <w:sz w:val="22"/>
              </w:rPr>
            </w:pPr>
            <w:r>
              <w:rPr>
                <w:sz w:val="22"/>
              </w:rPr>
              <w:t>3.1. Состав и структура оснований науки</w:t>
            </w:r>
          </w:p>
        </w:tc>
      </w:tr>
      <w:tr>
        <w:trPr>
          <w:trHeight w:hRule="atLeast" w:val="283"/>
        </w:trPr>
        <w:tc>
          <w:tcPr>
            <w:tcW w:type="dxa" w:w="20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10000">
            <w:pPr>
              <w:pStyle w:val="Style_13"/>
              <w:widowControl w:val="1"/>
              <w:numPr>
                <w:ilvl w:val="0"/>
                <w:numId w:val="3"/>
              </w:numPr>
              <w:ind w:firstLine="321" w:left="39"/>
              <w:rPr>
                <w:sz w:val="22"/>
              </w:rPr>
            </w:pPr>
            <w:r>
              <w:rPr>
                <w:sz w:val="22"/>
              </w:rPr>
              <w:t>Базисные ценности научной деятельности, идеалы нормы научного исследования.</w:t>
            </w:r>
          </w:p>
        </w:tc>
      </w:tr>
      <w:tr>
        <w:trPr>
          <w:trHeight w:hRule="atLeast" w:val="283"/>
        </w:trPr>
        <w:tc>
          <w:tcPr>
            <w:tcW w:type="dxa" w:w="20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10000">
            <w:pPr>
              <w:pStyle w:val="Style_13"/>
              <w:widowControl w:val="1"/>
              <w:numPr>
                <w:ilvl w:val="0"/>
                <w:numId w:val="3"/>
              </w:numPr>
              <w:ind w:firstLine="321" w:left="39"/>
              <w:rPr>
                <w:sz w:val="22"/>
              </w:rPr>
            </w:pPr>
            <w:r>
              <w:rPr>
                <w:sz w:val="22"/>
              </w:rPr>
              <w:t>Стиль научного мышления, его исторический характер и категориальный строй.</w:t>
            </w:r>
          </w:p>
        </w:tc>
      </w:tr>
      <w:tr>
        <w:trPr>
          <w:trHeight w:hRule="atLeast" w:val="283"/>
        </w:trPr>
        <w:tc>
          <w:tcPr>
            <w:tcW w:type="dxa" w:w="20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10000">
            <w:pPr>
              <w:pStyle w:val="Style_13"/>
              <w:widowControl w:val="1"/>
              <w:numPr>
                <w:ilvl w:val="0"/>
                <w:numId w:val="3"/>
              </w:numPr>
              <w:ind w:firstLine="321" w:left="39"/>
              <w:rPr>
                <w:sz w:val="22"/>
              </w:rPr>
            </w:pPr>
            <w:r>
              <w:rPr>
                <w:sz w:val="22"/>
              </w:rPr>
              <w:t>Мировоззренческое содержание науки и его связь с философскими представлениями.</w:t>
            </w:r>
          </w:p>
        </w:tc>
      </w:tr>
      <w:tr>
        <w:trPr>
          <w:trHeight w:hRule="atLeast" w:val="283"/>
        </w:trPr>
        <w:tc>
          <w:tcPr>
            <w:tcW w:type="dxa" w:w="20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10000">
            <w:pPr>
              <w:pStyle w:val="Style_13"/>
              <w:widowControl w:val="1"/>
              <w:numPr>
                <w:ilvl w:val="0"/>
                <w:numId w:val="3"/>
              </w:numPr>
              <w:ind w:firstLine="321" w:left="39"/>
              <w:rPr>
                <w:sz w:val="22"/>
              </w:rPr>
            </w:pPr>
            <w:r>
              <w:rPr>
                <w:sz w:val="22"/>
              </w:rPr>
              <w:t>Многообразие типов и форм научного знания.</w:t>
            </w:r>
          </w:p>
        </w:tc>
      </w:tr>
      <w:tr>
        <w:trPr>
          <w:trHeight w:hRule="atLeast" w:val="283"/>
        </w:trPr>
        <w:tc>
          <w:tcPr>
            <w:tcW w:type="dxa" w:w="20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10000">
            <w:pPr>
              <w:pStyle w:val="Style_13"/>
              <w:widowControl w:val="1"/>
              <w:numPr>
                <w:ilvl w:val="0"/>
                <w:numId w:val="3"/>
              </w:numPr>
              <w:ind w:firstLine="321" w:left="39"/>
              <w:rPr>
                <w:sz w:val="22"/>
              </w:rPr>
            </w:pPr>
            <w:r>
              <w:rPr>
                <w:sz w:val="22"/>
              </w:rPr>
              <w:t>Эмпирический и теоретический уровни: содержание и критерии их различения.</w:t>
            </w:r>
          </w:p>
        </w:tc>
      </w:tr>
      <w:tr>
        <w:trPr>
          <w:trHeight w:hRule="atLeast" w:val="283"/>
        </w:trPr>
        <w:tc>
          <w:tcPr>
            <w:tcW w:type="dxa" w:w="20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10000">
            <w:pPr>
              <w:pStyle w:val="Style_13"/>
              <w:widowControl w:val="1"/>
              <w:numPr>
                <w:ilvl w:val="0"/>
                <w:numId w:val="3"/>
              </w:numPr>
              <w:ind w:firstLine="321" w:left="39"/>
              <w:rPr>
                <w:sz w:val="22"/>
              </w:rPr>
            </w:pPr>
            <w:r>
              <w:rPr>
                <w:sz w:val="22"/>
              </w:rPr>
              <w:t>Философские предпосылки научных теорий.</w:t>
            </w:r>
          </w:p>
        </w:tc>
      </w:tr>
      <w:tr>
        <w:trPr>
          <w:trHeight w:hRule="atLeast" w:val="283"/>
        </w:trPr>
        <w:tc>
          <w:tcPr>
            <w:tcW w:type="dxa" w:w="20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10000">
            <w:pPr>
              <w:pStyle w:val="Style_13"/>
              <w:widowControl w:val="1"/>
              <w:numPr>
                <w:ilvl w:val="0"/>
                <w:numId w:val="3"/>
              </w:numPr>
              <w:ind w:firstLine="321" w:left="39"/>
              <w:rPr>
                <w:sz w:val="22"/>
              </w:rPr>
            </w:pPr>
            <w:r>
              <w:rPr>
                <w:sz w:val="22"/>
              </w:rPr>
              <w:t>Понятие научной картины мира.</w:t>
            </w:r>
          </w:p>
        </w:tc>
      </w:tr>
      <w:tr>
        <w:trPr>
          <w:trHeight w:hRule="atLeast" w:val="283"/>
        </w:trPr>
        <w:tc>
          <w:tcPr>
            <w:tcW w:type="dxa" w:w="20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10000">
            <w:pPr>
              <w:pStyle w:val="Style_13"/>
              <w:widowControl w:val="1"/>
              <w:numPr>
                <w:ilvl w:val="0"/>
                <w:numId w:val="3"/>
              </w:numPr>
              <w:ind w:firstLine="321" w:left="39"/>
              <w:rPr>
                <w:sz w:val="22"/>
              </w:rPr>
            </w:pPr>
            <w:r>
              <w:rPr>
                <w:sz w:val="22"/>
              </w:rPr>
              <w:t>Исторические формы научной картины мира.</w:t>
            </w:r>
          </w:p>
        </w:tc>
      </w:tr>
      <w:tr>
        <w:trPr>
          <w:trHeight w:hRule="atLeast" w:val="283"/>
        </w:trPr>
        <w:tc>
          <w:tcPr>
            <w:tcW w:type="dxa" w:w="20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10000">
            <w:pPr>
              <w:pStyle w:val="Style_13"/>
              <w:widowControl w:val="1"/>
              <w:numPr>
                <w:ilvl w:val="0"/>
                <w:numId w:val="3"/>
              </w:numPr>
              <w:ind w:firstLine="321" w:left="39"/>
              <w:rPr>
                <w:sz w:val="22"/>
              </w:rPr>
            </w:pPr>
            <w:r>
              <w:rPr>
                <w:sz w:val="22"/>
              </w:rPr>
              <w:t>Функции научной картины мира: картина мира как онтология, форма систематизации знания</w:t>
            </w:r>
          </w:p>
        </w:tc>
      </w:tr>
      <w:tr>
        <w:trPr>
          <w:trHeight w:hRule="atLeast" w:val="283"/>
        </w:trPr>
        <w:tc>
          <w:tcPr>
            <w:tcW w:type="dxa" w:w="20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10000">
            <w:pPr>
              <w:pStyle w:val="Style_13"/>
              <w:widowControl w:val="1"/>
              <w:numPr>
                <w:ilvl w:val="0"/>
                <w:numId w:val="3"/>
              </w:numPr>
              <w:ind w:firstLine="321" w:left="39"/>
              <w:rPr>
                <w:sz w:val="22"/>
              </w:rPr>
            </w:pPr>
            <w:r>
              <w:rPr>
                <w:sz w:val="22"/>
              </w:rPr>
              <w:t>Понятие обоснования и доказательства. Исторический характер доказательства и его диалектическая природа.</w:t>
            </w:r>
          </w:p>
        </w:tc>
      </w:tr>
      <w:tr>
        <w:trPr>
          <w:trHeight w:hRule="atLeast" w:val="283"/>
        </w:trPr>
        <w:tc>
          <w:tcPr>
            <w:tcW w:type="dxa" w:w="20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10000">
            <w:pPr>
              <w:pStyle w:val="Style_13"/>
              <w:widowControl w:val="1"/>
              <w:numPr>
                <w:ilvl w:val="0"/>
                <w:numId w:val="3"/>
              </w:numPr>
              <w:ind w:firstLine="321" w:left="39"/>
              <w:rPr>
                <w:sz w:val="22"/>
              </w:rPr>
            </w:pPr>
            <w:r>
              <w:rPr>
                <w:sz w:val="22"/>
              </w:rPr>
              <w:t>Роль философских идей, принципов и методов в обосновании и развитии научного знания.</w:t>
            </w:r>
          </w:p>
        </w:tc>
      </w:tr>
      <w:tr>
        <w:trPr>
          <w:trHeight w:hRule="atLeast" w:val="283"/>
        </w:trPr>
        <w:tc>
          <w:tcPr>
            <w:tcW w:type="dxa" w:w="20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10000">
            <w:pPr>
              <w:pStyle w:val="Style_13"/>
              <w:widowControl w:val="1"/>
              <w:ind w:firstLine="0" w:left="57"/>
              <w:rPr>
                <w:sz w:val="22"/>
              </w:rPr>
            </w:pPr>
            <w:r>
              <w:t xml:space="preserve">3.2. </w:t>
            </w:r>
            <w:r>
              <w:t>Научное знание как сложная развивающаяся система.</w:t>
            </w:r>
          </w:p>
        </w:tc>
      </w:tr>
      <w:tr>
        <w:trPr>
          <w:trHeight w:hRule="atLeast" w:val="283"/>
        </w:trPr>
        <w:tc>
          <w:tcPr>
            <w:tcW w:type="dxa" w:w="20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10000">
            <w:pPr>
              <w:pStyle w:val="Style_13"/>
              <w:widowControl w:val="1"/>
              <w:numPr>
                <w:ilvl w:val="0"/>
                <w:numId w:val="4"/>
              </w:numPr>
              <w:ind w:firstLine="321" w:left="39"/>
              <w:rPr>
                <w:sz w:val="22"/>
              </w:rPr>
            </w:pPr>
            <w:r>
              <w:rPr>
                <w:sz w:val="22"/>
              </w:rPr>
              <w:t>Феномен веры. Чувства, разум и воля как основание веры</w:t>
            </w:r>
          </w:p>
        </w:tc>
      </w:tr>
      <w:tr>
        <w:trPr>
          <w:trHeight w:hRule="atLeast" w:val="283"/>
        </w:trPr>
        <w:tc>
          <w:tcPr>
            <w:tcW w:type="dxa" w:w="20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10000">
            <w:pPr>
              <w:pStyle w:val="Style_13"/>
              <w:widowControl w:val="1"/>
              <w:numPr>
                <w:ilvl w:val="0"/>
                <w:numId w:val="4"/>
              </w:numPr>
              <w:ind w:firstLine="321" w:left="39"/>
              <w:rPr>
                <w:sz w:val="22"/>
              </w:rPr>
            </w:pPr>
            <w:r>
              <w:rPr>
                <w:sz w:val="22"/>
              </w:rPr>
              <w:t>Вера и понимание. Знание и вера. Вера и истина.</w:t>
            </w:r>
          </w:p>
        </w:tc>
      </w:tr>
      <w:tr>
        <w:trPr>
          <w:trHeight w:hRule="atLeast" w:val="283"/>
        </w:trPr>
        <w:tc>
          <w:tcPr>
            <w:tcW w:type="dxa" w:w="20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10000">
            <w:pPr>
              <w:pStyle w:val="Style_13"/>
              <w:widowControl w:val="1"/>
              <w:numPr>
                <w:ilvl w:val="0"/>
                <w:numId w:val="4"/>
              </w:numPr>
              <w:ind w:firstLine="321" w:left="39"/>
              <w:rPr>
                <w:sz w:val="22"/>
              </w:rPr>
            </w:pPr>
            <w:r>
              <w:rPr>
                <w:sz w:val="22"/>
              </w:rPr>
              <w:t>Субъективная вера как основа познания и жизнедеятельности человека.</w:t>
            </w:r>
          </w:p>
        </w:tc>
      </w:tr>
      <w:tr>
        <w:trPr>
          <w:trHeight w:hRule="atLeast" w:val="283"/>
        </w:trPr>
        <w:tc>
          <w:tcPr>
            <w:tcW w:type="dxa" w:w="20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10000">
            <w:pPr>
              <w:pStyle w:val="Style_13"/>
              <w:widowControl w:val="1"/>
              <w:numPr>
                <w:ilvl w:val="0"/>
                <w:numId w:val="4"/>
              </w:numPr>
              <w:ind w:firstLine="321" w:left="39"/>
              <w:rPr>
                <w:sz w:val="22"/>
              </w:rPr>
            </w:pPr>
            <w:r>
              <w:rPr>
                <w:sz w:val="22"/>
              </w:rPr>
              <w:t>Скрытый, латентный характер верований как ценностных и эмпирических представлений познающего субъекта.</w:t>
            </w:r>
          </w:p>
        </w:tc>
      </w:tr>
      <w:tr>
        <w:trPr>
          <w:trHeight w:hRule="atLeast" w:val="283"/>
        </w:trPr>
        <w:tc>
          <w:tcPr>
            <w:tcW w:type="dxa" w:w="20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10000">
            <w:pPr>
              <w:pStyle w:val="Style_13"/>
              <w:widowControl w:val="1"/>
              <w:numPr>
                <w:ilvl w:val="0"/>
                <w:numId w:val="4"/>
              </w:numPr>
              <w:ind w:firstLine="321" w:left="39"/>
              <w:rPr>
                <w:sz w:val="22"/>
              </w:rPr>
            </w:pPr>
            <w:r>
              <w:rPr>
                <w:sz w:val="22"/>
              </w:rPr>
              <w:t>Философская и религиозная вера.</w:t>
            </w:r>
          </w:p>
        </w:tc>
      </w:tr>
      <w:tr>
        <w:trPr>
          <w:trHeight w:hRule="atLeast" w:val="283"/>
        </w:trPr>
        <w:tc>
          <w:tcPr>
            <w:tcW w:type="dxa" w:w="20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10000">
            <w:pPr>
              <w:pStyle w:val="Style_13"/>
              <w:widowControl w:val="1"/>
              <w:numPr>
                <w:ilvl w:val="0"/>
                <w:numId w:val="4"/>
              </w:numPr>
              <w:ind w:firstLine="321" w:left="39"/>
              <w:rPr>
                <w:sz w:val="22"/>
              </w:rPr>
            </w:pPr>
            <w:r>
              <w:rPr>
                <w:sz w:val="22"/>
              </w:rPr>
              <w:t>Сомнение как рефлексия над основаниями знания, личного и социального опыта. Диалектика веры  сомнения, их отношение к научной рациональности.</w:t>
            </w:r>
          </w:p>
        </w:tc>
      </w:tr>
      <w:tr>
        <w:trPr>
          <w:trHeight w:hRule="atLeast" w:val="283"/>
        </w:trPr>
        <w:tc>
          <w:tcPr>
            <w:tcW w:type="dxa" w:w="20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10000">
            <w:pPr>
              <w:pStyle w:val="Style_13"/>
              <w:widowControl w:val="1"/>
              <w:numPr>
                <w:ilvl w:val="0"/>
                <w:numId w:val="4"/>
              </w:numPr>
              <w:ind w:firstLine="321" w:left="39"/>
              <w:rPr>
                <w:sz w:val="22"/>
              </w:rPr>
            </w:pPr>
            <w:r>
              <w:rPr>
                <w:sz w:val="22"/>
              </w:rPr>
              <w:t>Достоверность знания, его научно- рациональные основания. Способы повышения достоверности знания в социально- гуманитарных науках.</w:t>
            </w:r>
          </w:p>
        </w:tc>
      </w:tr>
      <w:tr>
        <w:trPr>
          <w:trHeight w:hRule="atLeast" w:val="283"/>
        </w:trPr>
        <w:tc>
          <w:tcPr>
            <w:tcW w:type="dxa" w:w="20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10000">
            <w:pPr>
              <w:pStyle w:val="Style_13"/>
              <w:widowControl w:val="1"/>
              <w:numPr>
                <w:ilvl w:val="0"/>
                <w:numId w:val="4"/>
              </w:numPr>
              <w:ind w:firstLine="321" w:left="39"/>
              <w:rPr>
                <w:sz w:val="22"/>
              </w:rPr>
            </w:pPr>
            <w:r>
              <w:rPr>
                <w:sz w:val="22"/>
              </w:rPr>
              <w:t>История развития наук об обществе, культуре и человеке.</w:t>
            </w:r>
          </w:p>
        </w:tc>
      </w:tr>
      <w:tr>
        <w:trPr>
          <w:trHeight w:hRule="atLeast" w:val="283"/>
        </w:trPr>
        <w:tc>
          <w:tcPr>
            <w:tcW w:type="dxa" w:w="20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10000">
            <w:pPr>
              <w:pStyle w:val="Style_13"/>
              <w:widowControl w:val="1"/>
              <w:numPr>
                <w:ilvl w:val="0"/>
                <w:numId w:val="4"/>
              </w:numPr>
              <w:ind w:firstLine="321" w:left="39"/>
              <w:rPr>
                <w:sz w:val="22"/>
              </w:rPr>
            </w:pPr>
            <w:r>
              <w:rPr>
                <w:sz w:val="22"/>
              </w:rPr>
              <w:t>Специфика объекта и субъекта в социально- гуманитарном познании</w:t>
            </w:r>
            <w:r>
              <w:rPr>
                <w:sz w:val="22"/>
              </w:rPr>
              <w:t xml:space="preserve"> и </w:t>
            </w:r>
            <w:r>
              <w:rPr>
                <w:sz w:val="22"/>
              </w:rPr>
              <w:t>её применении</w:t>
            </w:r>
            <w:r>
              <w:rPr>
                <w:sz w:val="22"/>
              </w:rPr>
              <w:t xml:space="preserve"> в педагогике</w:t>
            </w:r>
            <w:r>
              <w:rPr>
                <w:sz w:val="22"/>
              </w:rPr>
              <w:t>.</w:t>
            </w:r>
          </w:p>
        </w:tc>
      </w:tr>
      <w:tr>
        <w:trPr>
          <w:trHeight w:hRule="atLeast" w:val="283"/>
        </w:trPr>
        <w:tc>
          <w:tcPr>
            <w:tcW w:type="dxa" w:w="20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10000">
            <w:pPr>
              <w:pStyle w:val="Style_13"/>
              <w:widowControl w:val="1"/>
              <w:numPr>
                <w:ilvl w:val="0"/>
                <w:numId w:val="4"/>
              </w:numPr>
              <w:ind w:firstLine="321" w:left="39"/>
              <w:rPr>
                <w:sz w:val="22"/>
              </w:rPr>
            </w:pPr>
            <w:r>
              <w:rPr>
                <w:sz w:val="22"/>
              </w:rPr>
              <w:t>Особенности социально- исторического детерминизма. Проблемы социальных законов и причинности, идеалов, норм и ценностей в социально- гуманитарных науках.</w:t>
            </w:r>
          </w:p>
        </w:tc>
      </w:tr>
      <w:tr>
        <w:trPr>
          <w:trHeight w:hRule="atLeast" w:val="283"/>
        </w:trPr>
        <w:tc>
          <w:tcPr>
            <w:tcW w:type="dxa" w:w="20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10000">
            <w:pPr>
              <w:pStyle w:val="Style_13"/>
              <w:widowControl w:val="1"/>
              <w:numPr>
                <w:ilvl w:val="0"/>
                <w:numId w:val="4"/>
              </w:numPr>
              <w:ind w:firstLine="321" w:left="39"/>
              <w:rPr>
                <w:sz w:val="22"/>
              </w:rPr>
            </w:pPr>
            <w:r>
              <w:rPr>
                <w:sz w:val="22"/>
              </w:rPr>
              <w:t xml:space="preserve">Формы и методы </w:t>
            </w:r>
            <w:r>
              <w:rPr>
                <w:sz w:val="22"/>
              </w:rPr>
              <w:t>социогуманитарного</w:t>
            </w:r>
            <w:r>
              <w:rPr>
                <w:sz w:val="22"/>
              </w:rPr>
              <w:t xml:space="preserve"> познания. Проблема истины и рациональности в гуманитарных науках</w:t>
            </w:r>
            <w:r>
              <w:rPr>
                <w:sz w:val="22"/>
              </w:rPr>
              <w:t xml:space="preserve"> и образовании</w:t>
            </w:r>
            <w:r>
              <w:rPr>
                <w:sz w:val="22"/>
              </w:rPr>
              <w:t>.</w:t>
            </w:r>
          </w:p>
        </w:tc>
      </w:tr>
      <w:tr>
        <w:trPr>
          <w:trHeight w:hRule="atLeast" w:val="283"/>
        </w:trPr>
        <w:tc>
          <w:tcPr>
            <w:tcW w:type="dxa" w:w="20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10000">
            <w:pPr>
              <w:pStyle w:val="Style_13"/>
              <w:widowControl w:val="1"/>
              <w:numPr>
                <w:ilvl w:val="0"/>
                <w:numId w:val="4"/>
              </w:numPr>
              <w:ind w:firstLine="321" w:left="39"/>
              <w:rPr>
                <w:sz w:val="22"/>
              </w:rPr>
            </w:pPr>
            <w:r>
              <w:rPr>
                <w:sz w:val="22"/>
              </w:rPr>
              <w:t>Направления и перспективы развития социально- гуманитарных наук в условиях модернизма, постмодернизма и глобализации.</w:t>
            </w:r>
          </w:p>
        </w:tc>
      </w:tr>
      <w:tr>
        <w:trPr>
          <w:trHeight w:hRule="atLeast" w:val="283"/>
        </w:trPr>
        <w:tc>
          <w:tcPr>
            <w:tcW w:type="dxa" w:w="20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10000">
            <w:pPr>
              <w:pStyle w:val="Style_12"/>
              <w:ind w:firstLine="0" w:left="167"/>
              <w:rPr>
                <w:sz w:val="22"/>
              </w:rPr>
            </w:pPr>
            <w:r>
              <w:t xml:space="preserve">3.3. </w:t>
            </w:r>
            <w:r>
              <w:t>Научная картина мира, её философские основания.</w:t>
            </w:r>
          </w:p>
        </w:tc>
      </w:tr>
      <w:tr>
        <w:trPr>
          <w:trHeight w:hRule="atLeast" w:val="283"/>
        </w:trPr>
        <w:tc>
          <w:tcPr>
            <w:tcW w:type="dxa" w:w="20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10000">
            <w:pPr>
              <w:pStyle w:val="Style_13"/>
              <w:widowControl w:val="1"/>
              <w:numPr>
                <w:ilvl w:val="0"/>
                <w:numId w:val="5"/>
              </w:numPr>
              <w:ind w:firstLine="142" w:left="101"/>
              <w:rPr>
                <w:sz w:val="22"/>
              </w:rPr>
            </w:pPr>
            <w:r>
              <w:rPr>
                <w:sz w:val="22"/>
              </w:rPr>
              <w:t>Становление философии истории. Принцип историзма в европейской философии.</w:t>
            </w:r>
          </w:p>
        </w:tc>
      </w:tr>
      <w:tr>
        <w:trPr>
          <w:trHeight w:hRule="atLeast" w:val="283"/>
        </w:trPr>
        <w:tc>
          <w:tcPr>
            <w:tcW w:type="dxa" w:w="20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10000">
            <w:pPr>
              <w:pStyle w:val="Style_13"/>
              <w:widowControl w:val="1"/>
              <w:numPr>
                <w:ilvl w:val="0"/>
                <w:numId w:val="5"/>
              </w:numPr>
              <w:ind w:firstLine="142" w:left="101"/>
              <w:rPr>
                <w:sz w:val="22"/>
              </w:rPr>
            </w:pPr>
            <w:r>
              <w:rPr>
                <w:sz w:val="22"/>
              </w:rPr>
              <w:t xml:space="preserve">Предмет философии истории и её соотношение с другими </w:t>
            </w:r>
            <w:r>
              <w:rPr>
                <w:sz w:val="22"/>
              </w:rPr>
              <w:t>социогуманитарными</w:t>
            </w:r>
            <w:r>
              <w:rPr>
                <w:sz w:val="22"/>
              </w:rPr>
              <w:t xml:space="preserve"> дисциплинами. Философия истории как система: общие идеи, принципы и категории.</w:t>
            </w:r>
          </w:p>
        </w:tc>
      </w:tr>
      <w:tr>
        <w:trPr>
          <w:trHeight w:hRule="atLeast" w:val="283"/>
        </w:trPr>
        <w:tc>
          <w:tcPr>
            <w:tcW w:type="dxa" w:w="20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10000">
            <w:pPr>
              <w:pStyle w:val="Style_13"/>
              <w:widowControl w:val="1"/>
              <w:numPr>
                <w:ilvl w:val="0"/>
                <w:numId w:val="5"/>
              </w:numPr>
              <w:ind w:firstLine="142" w:left="101"/>
              <w:rPr>
                <w:sz w:val="22"/>
              </w:rPr>
            </w:pPr>
            <w:r>
              <w:rPr>
                <w:sz w:val="22"/>
              </w:rPr>
              <w:t>Онтология истории. Проблема социально- исторической реальности: сущность и существование, возможность и действительность, необходимость и случайность. Пространственно- временные характеристики истории.</w:t>
            </w:r>
          </w:p>
        </w:tc>
      </w:tr>
      <w:tr>
        <w:trPr>
          <w:trHeight w:hRule="atLeast" w:val="283"/>
        </w:trPr>
        <w:tc>
          <w:tcPr>
            <w:tcW w:type="dxa" w:w="20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10000">
            <w:pPr>
              <w:pStyle w:val="Style_13"/>
              <w:widowControl w:val="1"/>
              <w:numPr>
                <w:ilvl w:val="0"/>
                <w:numId w:val="5"/>
              </w:numPr>
              <w:ind w:firstLine="142" w:left="101"/>
              <w:rPr>
                <w:sz w:val="22"/>
              </w:rPr>
            </w:pPr>
            <w:r>
              <w:rPr>
                <w:sz w:val="22"/>
              </w:rPr>
              <w:t>Эпистемология истории. Историческая истина и её критерии. Понимание и переживание истории, проблема исторического предвидения.</w:t>
            </w:r>
          </w:p>
        </w:tc>
      </w:tr>
      <w:tr>
        <w:trPr>
          <w:trHeight w:hRule="atLeast" w:val="283"/>
        </w:trPr>
        <w:tc>
          <w:tcPr>
            <w:tcW w:type="dxa" w:w="20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10000">
            <w:pPr>
              <w:pStyle w:val="Style_13"/>
              <w:widowControl w:val="1"/>
              <w:numPr>
                <w:ilvl w:val="0"/>
                <w:numId w:val="5"/>
              </w:numPr>
              <w:ind w:firstLine="142" w:left="101"/>
              <w:rPr>
                <w:sz w:val="22"/>
              </w:rPr>
            </w:pPr>
            <w:r>
              <w:rPr>
                <w:sz w:val="22"/>
              </w:rPr>
              <w:t>Проблема смысла, целей и механизмов социально- исторического развития: формационный и цивилизационный подходы. Социальный детерминизм и социально- исторический прогресс.</w:t>
            </w:r>
          </w:p>
        </w:tc>
      </w:tr>
      <w:tr>
        <w:trPr>
          <w:trHeight w:hRule="atLeast" w:val="283"/>
        </w:trPr>
        <w:tc>
          <w:tcPr>
            <w:tcW w:type="dxa" w:w="20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10000">
            <w:pPr>
              <w:pStyle w:val="Style_13"/>
              <w:widowControl w:val="1"/>
              <w:ind w:firstLine="0" w:left="243"/>
            </w:pPr>
            <w:r>
              <w:rPr>
                <w:rStyle w:val="Style_11_ch"/>
                <w:sz w:val="24"/>
              </w:rPr>
              <w:t xml:space="preserve">4.1. </w:t>
            </w:r>
            <w:r>
              <w:rPr>
                <w:rStyle w:val="Style_11_ch"/>
                <w:sz w:val="24"/>
              </w:rPr>
              <w:t>Философские проблемы социально-гуманитарных наук.</w:t>
            </w:r>
          </w:p>
        </w:tc>
      </w:tr>
      <w:tr>
        <w:trPr>
          <w:trHeight w:hRule="atLeast" w:val="283"/>
        </w:trPr>
        <w:tc>
          <w:tcPr>
            <w:tcW w:type="dxa" w:w="20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10000">
            <w:pPr>
              <w:pStyle w:val="Style_13"/>
              <w:widowControl w:val="1"/>
              <w:numPr>
                <w:ilvl w:val="0"/>
                <w:numId w:val="6"/>
              </w:numPr>
              <w:ind w:firstLine="142" w:left="101"/>
              <w:rPr>
                <w:sz w:val="22"/>
              </w:rPr>
            </w:pPr>
            <w:r>
              <w:rPr>
                <w:sz w:val="22"/>
              </w:rPr>
              <w:t>Понятие методологии науки. Уровни и методы научного познания.</w:t>
            </w:r>
          </w:p>
        </w:tc>
      </w:tr>
      <w:tr>
        <w:trPr>
          <w:trHeight w:hRule="atLeast" w:val="283"/>
        </w:trPr>
        <w:tc>
          <w:tcPr>
            <w:tcW w:type="dxa" w:w="20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10000">
            <w:pPr>
              <w:pStyle w:val="Style_13"/>
              <w:widowControl w:val="1"/>
              <w:numPr>
                <w:ilvl w:val="0"/>
                <w:numId w:val="6"/>
              </w:numPr>
              <w:ind w:firstLine="142" w:left="101"/>
              <w:rPr>
                <w:sz w:val="22"/>
              </w:rPr>
            </w:pPr>
            <w:r>
              <w:rPr>
                <w:sz w:val="22"/>
              </w:rPr>
              <w:t>Соотношение классической и современной методологии науки.</w:t>
            </w:r>
          </w:p>
        </w:tc>
      </w:tr>
      <w:tr>
        <w:trPr>
          <w:trHeight w:hRule="atLeast" w:val="283"/>
        </w:trPr>
        <w:tc>
          <w:tcPr>
            <w:tcW w:type="dxa" w:w="20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10000">
            <w:pPr>
              <w:pStyle w:val="Style_13"/>
              <w:widowControl w:val="1"/>
              <w:numPr>
                <w:ilvl w:val="0"/>
                <w:numId w:val="6"/>
              </w:numPr>
              <w:ind w:firstLine="142" w:left="101"/>
              <w:rPr>
                <w:sz w:val="22"/>
              </w:rPr>
            </w:pPr>
            <w:r>
              <w:rPr>
                <w:sz w:val="22"/>
              </w:rPr>
              <w:t>Специфика методологии социально- экономического познания.</w:t>
            </w:r>
          </w:p>
        </w:tc>
      </w:tr>
      <w:tr>
        <w:trPr>
          <w:trHeight w:hRule="atLeast" w:val="283"/>
        </w:trPr>
        <w:tc>
          <w:tcPr>
            <w:tcW w:type="dxa" w:w="20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10000">
            <w:pPr>
              <w:pStyle w:val="Style_13"/>
              <w:widowControl w:val="1"/>
              <w:numPr>
                <w:ilvl w:val="0"/>
                <w:numId w:val="6"/>
              </w:numPr>
              <w:ind w:firstLine="142" w:left="101"/>
              <w:rPr>
                <w:sz w:val="22"/>
              </w:rPr>
            </w:pPr>
            <w:r>
              <w:rPr>
                <w:sz w:val="22"/>
              </w:rPr>
              <w:t>Диалектика субъективного и объективного факторов.</w:t>
            </w:r>
          </w:p>
        </w:tc>
      </w:tr>
      <w:tr>
        <w:trPr>
          <w:trHeight w:hRule="atLeast" w:val="283"/>
        </w:trPr>
        <w:tc>
          <w:tcPr>
            <w:tcW w:type="dxa" w:w="20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10000">
            <w:pPr>
              <w:pStyle w:val="Style_13"/>
              <w:widowControl w:val="1"/>
              <w:numPr>
                <w:ilvl w:val="1"/>
                <w:numId w:val="6"/>
              </w:numPr>
              <w:tabs>
                <w:tab w:leader="none" w:pos="464" w:val="left"/>
              </w:tabs>
              <w:ind w:firstLine="39" w:left="0"/>
            </w:pPr>
            <w:r>
              <w:rPr>
                <w:rStyle w:val="Style_11_ch"/>
                <w:sz w:val="24"/>
              </w:rPr>
              <w:t xml:space="preserve"> </w:t>
            </w:r>
            <w:r>
              <w:rPr>
                <w:rStyle w:val="Style_11_ch"/>
                <w:sz w:val="24"/>
              </w:rPr>
              <w:t>Методология социально-экономического познания</w:t>
            </w:r>
          </w:p>
        </w:tc>
      </w:tr>
      <w:tr>
        <w:trPr>
          <w:trHeight w:hRule="atLeast" w:val="283"/>
        </w:trPr>
        <w:tc>
          <w:tcPr>
            <w:tcW w:type="dxa" w:w="20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10000">
            <w:pPr>
              <w:pStyle w:val="Style_13"/>
              <w:widowControl w:val="1"/>
              <w:numPr>
                <w:ilvl w:val="0"/>
                <w:numId w:val="7"/>
              </w:numPr>
              <w:ind w:firstLine="142" w:left="101"/>
              <w:rPr>
                <w:sz w:val="22"/>
              </w:rPr>
            </w:pPr>
            <w:r>
              <w:rPr>
                <w:sz w:val="22"/>
              </w:rPr>
              <w:t>Предмет и метод философии хозяйства.</w:t>
            </w:r>
          </w:p>
        </w:tc>
      </w:tr>
      <w:tr>
        <w:trPr>
          <w:trHeight w:hRule="atLeast" w:val="283"/>
        </w:trPr>
        <w:tc>
          <w:tcPr>
            <w:tcW w:type="dxa" w:w="20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10000">
            <w:pPr>
              <w:pStyle w:val="Style_13"/>
              <w:widowControl w:val="1"/>
              <w:numPr>
                <w:ilvl w:val="0"/>
                <w:numId w:val="7"/>
              </w:numPr>
              <w:ind w:firstLine="142" w:left="101"/>
              <w:rPr>
                <w:sz w:val="22"/>
              </w:rPr>
            </w:pPr>
            <w:r>
              <w:rPr>
                <w:sz w:val="22"/>
              </w:rPr>
              <w:t>Проблема экономической определенности человека в философских концепциях.</w:t>
            </w:r>
          </w:p>
        </w:tc>
      </w:tr>
      <w:tr>
        <w:trPr>
          <w:trHeight w:hRule="atLeast" w:val="283"/>
        </w:trPr>
        <w:tc>
          <w:tcPr>
            <w:tcW w:type="dxa" w:w="20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10000">
            <w:pPr>
              <w:pStyle w:val="Style_13"/>
              <w:widowControl w:val="1"/>
              <w:numPr>
                <w:ilvl w:val="0"/>
                <w:numId w:val="7"/>
              </w:numPr>
              <w:ind w:firstLine="142" w:left="101"/>
              <w:rPr>
                <w:sz w:val="22"/>
              </w:rPr>
            </w:pPr>
            <w:r>
              <w:rPr>
                <w:sz w:val="22"/>
              </w:rPr>
              <w:t>Человек, природа и труд.</w:t>
            </w:r>
          </w:p>
        </w:tc>
      </w:tr>
      <w:tr>
        <w:trPr>
          <w:trHeight w:hRule="atLeast" w:val="283"/>
        </w:trPr>
        <w:tc>
          <w:tcPr>
            <w:tcW w:type="dxa" w:w="20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10000">
            <w:pPr>
              <w:pStyle w:val="Style_13"/>
              <w:widowControl w:val="1"/>
              <w:numPr>
                <w:ilvl w:val="0"/>
                <w:numId w:val="7"/>
              </w:numPr>
              <w:ind w:firstLine="142" w:left="101"/>
              <w:rPr>
                <w:sz w:val="22"/>
              </w:rPr>
            </w:pPr>
            <w:r>
              <w:rPr>
                <w:sz w:val="22"/>
              </w:rPr>
              <w:t>Философские аспекты экономической теории.</w:t>
            </w:r>
          </w:p>
        </w:tc>
      </w:tr>
    </w:tbl>
    <w:p w14:paraId="80010000">
      <w:pPr>
        <w:pStyle w:val="Style_2"/>
        <w:spacing w:after="0" w:line="240" w:lineRule="auto"/>
        <w:ind w:firstLine="0" w:left="0"/>
        <w:rPr>
          <w:rFonts w:ascii="Times New Roman" w:hAnsi="Times New Roman"/>
          <w:i w:val="1"/>
          <w:sz w:val="24"/>
        </w:rPr>
      </w:pPr>
    </w:p>
    <w:p w14:paraId="81010000">
      <w:bookmarkStart w:id="10" w:name="__RefHeading___7"/>
      <w:bookmarkEnd w:id="10"/>
      <w:pPr>
        <w:pStyle w:val="Style_2"/>
        <w:numPr>
          <w:ilvl w:val="1"/>
          <w:numId w:val="1"/>
        </w:numPr>
        <w:spacing w:after="0" w:line="240" w:lineRule="auto"/>
        <w:ind w:firstLine="0" w:left="1446"/>
        <w:contextualSpacing w:val="0"/>
        <w:jc w:val="both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Контрольные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точки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82010000">
      <w:pPr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</w:p>
    <w:p w14:paraId="83010000">
      <w:pPr>
        <w:pStyle w:val="Style_2"/>
        <w:numPr>
          <w:ilvl w:val="0"/>
          <w:numId w:val="8"/>
        </w:numPr>
        <w:spacing w:after="0" w:line="240" w:lineRule="auto"/>
        <w:ind/>
        <w:rPr>
          <w:b w:val="1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ПР</w:t>
      </w:r>
      <w:r>
        <w:rPr>
          <w:rFonts w:ascii="Times New Roman" w:hAnsi="Times New Roman"/>
          <w:color w:themeColor="text1" w:val="000000"/>
          <w:sz w:val="24"/>
        </w:rPr>
        <w:t xml:space="preserve">ЕЗЕНТАЦИЯ РЕФЕРАТА ПО ВЫБРАННОЙ </w:t>
      </w:r>
      <w:r>
        <w:rPr>
          <w:rFonts w:ascii="Times New Roman" w:hAnsi="Times New Roman"/>
          <w:color w:themeColor="text1" w:val="000000"/>
          <w:sz w:val="24"/>
        </w:rPr>
        <w:t>ТЕМЕ.</w:t>
      </w:r>
    </w:p>
    <w:p w14:paraId="84010000">
      <w:pPr>
        <w:pStyle w:val="Style_14"/>
        <w:ind w:firstLine="709" w:left="0"/>
        <w:contextualSpacing w:val="1"/>
        <w:rPr>
          <w:color w:themeColor="text1" w:val="000000"/>
        </w:rPr>
      </w:pPr>
      <w:r>
        <w:rPr>
          <w:color w:themeColor="text1" w:val="000000"/>
        </w:rPr>
        <w:t>Презентация не должна существовать «сама по себе», она лишь дополняет реферат. Поэтому без текста готового реферата нет смысла приступать к ее созданию.</w:t>
      </w:r>
    </w:p>
    <w:p w14:paraId="85010000">
      <w:pPr>
        <w:spacing w:after="0" w:line="240" w:lineRule="auto"/>
        <w:ind/>
        <w:contextualSpacing w:val="1"/>
        <w:rPr>
          <w:rFonts w:ascii="Times New Roman" w:hAnsi="Times New Roman"/>
          <w:color w:themeColor="text1" w:val="000000"/>
          <w:sz w:val="24"/>
        </w:rPr>
      </w:pPr>
    </w:p>
    <w:p w14:paraId="86010000">
      <w:pPr>
        <w:spacing w:after="0" w:line="240" w:lineRule="auto"/>
        <w:ind/>
        <w:contextualSpacing w:val="1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Алгоритм создания презентации:</w:t>
      </w:r>
    </w:p>
    <w:p w14:paraId="87010000">
      <w:pPr>
        <w:spacing w:after="0" w:line="240" w:lineRule="auto"/>
        <w:ind/>
        <w:contextualSpacing w:val="1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Составление плана презентации</w:t>
      </w:r>
      <w:r>
        <w:rPr>
          <w:rFonts w:ascii="Times New Roman" w:hAnsi="Times New Roman"/>
          <w:color w:themeColor="text1" w:val="000000"/>
          <w:sz w:val="24"/>
        </w:rPr>
        <w:t xml:space="preserve"> </w:t>
      </w:r>
    </w:p>
    <w:p w14:paraId="88010000">
      <w:pPr>
        <w:pStyle w:val="Style_2"/>
        <w:numPr>
          <w:ilvl w:val="0"/>
          <w:numId w:val="9"/>
        </w:numPr>
        <w:spacing w:after="0" w:line="240" w:lineRule="auto"/>
        <w:ind w:firstLine="0" w:left="357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титульный</w:t>
      </w:r>
      <w:r>
        <w:rPr>
          <w:rFonts w:ascii="Times New Roman" w:hAnsi="Times New Roman"/>
          <w:color w:themeColor="text1" w:val="000000"/>
          <w:sz w:val="24"/>
        </w:rPr>
        <w:t xml:space="preserve"> </w:t>
      </w:r>
      <w:r>
        <w:rPr>
          <w:rFonts w:ascii="Times New Roman" w:hAnsi="Times New Roman"/>
          <w:color w:themeColor="text1" w:val="000000"/>
          <w:sz w:val="24"/>
        </w:rPr>
        <w:t>слайд</w:t>
      </w:r>
      <w:r>
        <w:rPr>
          <w:rFonts w:ascii="Times New Roman" w:hAnsi="Times New Roman"/>
          <w:color w:themeColor="text1" w:val="000000"/>
          <w:sz w:val="24"/>
        </w:rPr>
        <w:t>;</w:t>
      </w:r>
    </w:p>
    <w:p w14:paraId="89010000">
      <w:pPr>
        <w:pStyle w:val="Style_2"/>
        <w:numPr>
          <w:ilvl w:val="0"/>
          <w:numId w:val="9"/>
        </w:numPr>
        <w:spacing w:after="0" w:line="240" w:lineRule="auto"/>
        <w:ind w:firstLine="0" w:left="357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содержание</w:t>
      </w:r>
      <w:r>
        <w:rPr>
          <w:rFonts w:ascii="Times New Roman" w:hAnsi="Times New Roman"/>
          <w:color w:themeColor="text1" w:val="000000"/>
          <w:sz w:val="24"/>
        </w:rPr>
        <w:t>;</w:t>
      </w:r>
    </w:p>
    <w:p w14:paraId="8A010000">
      <w:pPr>
        <w:pStyle w:val="Style_2"/>
        <w:numPr>
          <w:ilvl w:val="0"/>
          <w:numId w:val="9"/>
        </w:numPr>
        <w:spacing w:after="0" w:line="240" w:lineRule="auto"/>
        <w:ind w:firstLine="0" w:left="357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 </w:t>
      </w:r>
      <w:r>
        <w:rPr>
          <w:rFonts w:ascii="Times New Roman" w:hAnsi="Times New Roman"/>
          <w:color w:themeColor="text1" w:val="000000"/>
          <w:sz w:val="24"/>
        </w:rPr>
        <w:t>актуальность</w:t>
      </w:r>
      <w:r>
        <w:rPr>
          <w:rFonts w:ascii="Times New Roman" w:hAnsi="Times New Roman"/>
          <w:color w:themeColor="text1" w:val="000000"/>
          <w:sz w:val="24"/>
        </w:rPr>
        <w:t xml:space="preserve"> </w:t>
      </w:r>
      <w:r>
        <w:rPr>
          <w:rFonts w:ascii="Times New Roman" w:hAnsi="Times New Roman"/>
          <w:color w:themeColor="text1" w:val="000000"/>
          <w:sz w:val="24"/>
        </w:rPr>
        <w:t>темы</w:t>
      </w:r>
      <w:r>
        <w:rPr>
          <w:rFonts w:ascii="Times New Roman" w:hAnsi="Times New Roman"/>
          <w:color w:themeColor="text1" w:val="000000"/>
          <w:sz w:val="24"/>
        </w:rPr>
        <w:t>;</w:t>
      </w:r>
    </w:p>
    <w:p w14:paraId="8B010000">
      <w:pPr>
        <w:pStyle w:val="Style_2"/>
        <w:numPr>
          <w:ilvl w:val="0"/>
          <w:numId w:val="9"/>
        </w:numPr>
        <w:spacing w:after="0" w:line="240" w:lineRule="auto"/>
        <w:ind w:firstLine="0" w:left="357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цель и задачи</w:t>
      </w:r>
      <w:r>
        <w:rPr>
          <w:rFonts w:ascii="Times New Roman" w:hAnsi="Times New Roman"/>
          <w:color w:themeColor="text1" w:val="000000"/>
          <w:sz w:val="24"/>
        </w:rPr>
        <w:t>, выделенные в реферате</w:t>
      </w:r>
      <w:r>
        <w:rPr>
          <w:rFonts w:ascii="Times New Roman" w:hAnsi="Times New Roman"/>
          <w:color w:themeColor="text1" w:val="000000"/>
          <w:sz w:val="24"/>
        </w:rPr>
        <w:t>;</w:t>
      </w:r>
    </w:p>
    <w:p w14:paraId="8C010000">
      <w:pPr>
        <w:pStyle w:val="Style_2"/>
        <w:numPr>
          <w:ilvl w:val="0"/>
          <w:numId w:val="9"/>
        </w:numPr>
        <w:spacing w:after="0" w:line="240" w:lineRule="auto"/>
        <w:ind w:firstLine="0" w:left="357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основные тезисы реферата, иллюстрированные картинками, схемами, видео</w:t>
      </w:r>
      <w:r>
        <w:rPr>
          <w:rFonts w:ascii="Arial" w:hAnsi="Arial"/>
          <w:color w:themeColor="text1" w:val="000000"/>
          <w:sz w:val="24"/>
        </w:rPr>
        <w:t>;</w:t>
      </w:r>
    </w:p>
    <w:p w14:paraId="8D010000">
      <w:pPr>
        <w:pStyle w:val="Style_2"/>
        <w:numPr>
          <w:ilvl w:val="0"/>
          <w:numId w:val="9"/>
        </w:numPr>
        <w:spacing w:after="0" w:line="240" w:lineRule="auto"/>
        <w:ind w:firstLine="0" w:left="357"/>
        <w:rPr>
          <w:rFonts w:ascii="Times New Roman" w:hAnsi="Times New Roman"/>
          <w:color w:themeColor="text1" w:val="000000"/>
          <w:sz w:val="24"/>
        </w:rPr>
      </w:pPr>
      <w:r>
        <w:rPr>
          <w:rFonts w:ascii="Arial" w:hAnsi="Arial"/>
          <w:color w:themeColor="text1" w:val="000000"/>
          <w:sz w:val="24"/>
        </w:rPr>
        <w:t xml:space="preserve"> </w:t>
      </w:r>
      <w:r>
        <w:rPr>
          <w:rFonts w:ascii="Times New Roman" w:hAnsi="Times New Roman"/>
          <w:color w:themeColor="text1" w:val="000000"/>
          <w:sz w:val="24"/>
        </w:rPr>
        <w:t>выводы</w:t>
      </w:r>
      <w:r>
        <w:rPr>
          <w:rFonts w:ascii="Times New Roman" w:hAnsi="Times New Roman"/>
          <w:color w:themeColor="text1" w:val="000000"/>
          <w:sz w:val="24"/>
        </w:rPr>
        <w:t xml:space="preserve">, </w:t>
      </w:r>
      <w:r>
        <w:rPr>
          <w:rFonts w:ascii="Times New Roman" w:hAnsi="Times New Roman"/>
          <w:color w:themeColor="text1" w:val="000000"/>
          <w:sz w:val="24"/>
        </w:rPr>
        <w:t>заключение</w:t>
      </w:r>
      <w:r>
        <w:rPr>
          <w:rFonts w:ascii="Times New Roman" w:hAnsi="Times New Roman"/>
          <w:color w:themeColor="text1" w:val="000000"/>
          <w:sz w:val="24"/>
        </w:rPr>
        <w:t>;</w:t>
      </w:r>
    </w:p>
    <w:p w14:paraId="8E010000">
      <w:pPr>
        <w:pStyle w:val="Style_2"/>
        <w:numPr>
          <w:ilvl w:val="0"/>
          <w:numId w:val="9"/>
        </w:numPr>
        <w:spacing w:after="0" w:line="240" w:lineRule="auto"/>
        <w:ind w:firstLine="0" w:left="357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список </w:t>
      </w:r>
      <w:r>
        <w:rPr>
          <w:rFonts w:ascii="Times New Roman" w:hAnsi="Times New Roman"/>
          <w:color w:themeColor="text1" w:val="000000"/>
          <w:sz w:val="24"/>
        </w:rPr>
        <w:t>использованных источников.</w:t>
      </w:r>
    </w:p>
    <w:p w14:paraId="8F010000">
      <w:pPr>
        <w:spacing w:after="0" w:line="240" w:lineRule="auto"/>
        <w:ind/>
        <w:contextualSpacing w:val="1"/>
        <w:rPr>
          <w:rFonts w:ascii="Times New Roman" w:hAnsi="Times New Roman"/>
          <w:color w:themeColor="text1" w:val="000000"/>
          <w:sz w:val="24"/>
        </w:rPr>
      </w:pPr>
    </w:p>
    <w:p w14:paraId="90010000">
      <w:pPr>
        <w:spacing w:after="0" w:line="240" w:lineRule="auto"/>
        <w:ind/>
        <w:contextualSpacing w:val="1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Создание и наполнение презентации</w:t>
      </w:r>
    </w:p>
    <w:p w14:paraId="91010000">
      <w:pPr>
        <w:pStyle w:val="Style_2"/>
        <w:numPr>
          <w:ilvl w:val="0"/>
          <w:numId w:val="9"/>
        </w:numPr>
        <w:spacing w:after="0" w:line="240" w:lineRule="auto"/>
        <w:ind w:firstLine="0" w:left="357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Слайд 1. Титульный слайд, на котором нужно указать название образовательного учреждения, тему, автора (ФИО обучающегося, курс, группа), руководителя работы или преподавателя (ФИО, ученую степень и должность), город, год. </w:t>
      </w:r>
      <w:r>
        <w:rPr>
          <w:rFonts w:ascii="Times New Roman" w:hAnsi="Times New Roman"/>
          <w:color w:themeColor="text1" w:val="000000"/>
          <w:sz w:val="24"/>
        </w:rPr>
        <w:t>Все эти данные берем из титульного листа реферата.</w:t>
      </w:r>
    </w:p>
    <w:p w14:paraId="92010000">
      <w:pPr>
        <w:pStyle w:val="Style_2"/>
        <w:numPr>
          <w:ilvl w:val="0"/>
          <w:numId w:val="9"/>
        </w:numPr>
        <w:spacing w:after="0" w:line="240" w:lineRule="auto"/>
        <w:ind w:firstLine="0" w:left="357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Слайд 2. Содержание. Для удобства использования презентации, можно снабдить этот слайд навигацией с гиперссылками.</w:t>
      </w:r>
    </w:p>
    <w:p w14:paraId="93010000">
      <w:pPr>
        <w:pStyle w:val="Style_2"/>
        <w:numPr>
          <w:ilvl w:val="0"/>
          <w:numId w:val="9"/>
        </w:numPr>
        <w:spacing w:after="0" w:line="240" w:lineRule="auto"/>
        <w:ind w:firstLine="0" w:left="357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Слайд 3. Актуальность темы. Ее берем из реферата, но текста не должно быть много. Лучше разбить информацию на блоки и вставить иллюстрацию, оказывающую эмоциональное воздействие на аудиторию и имеющую прямое отношение к теме.</w:t>
      </w:r>
    </w:p>
    <w:p w14:paraId="94010000">
      <w:pPr>
        <w:pStyle w:val="Style_2"/>
        <w:numPr>
          <w:ilvl w:val="0"/>
          <w:numId w:val="9"/>
        </w:numPr>
        <w:spacing w:after="0" w:line="240" w:lineRule="auto"/>
        <w:ind w:firstLine="0" w:left="357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Слайд 4. Цель и задачи. Нужно обратить внимание: цель обычно одна и она глобальна. </w:t>
      </w:r>
      <w:r>
        <w:rPr>
          <w:rFonts w:ascii="Times New Roman" w:hAnsi="Times New Roman"/>
          <w:color w:themeColor="text1" w:val="000000"/>
          <w:sz w:val="24"/>
        </w:rPr>
        <w:t>Задач</w:t>
      </w:r>
      <w:r>
        <w:rPr>
          <w:rFonts w:ascii="Times New Roman" w:hAnsi="Times New Roman"/>
          <w:color w:themeColor="text1" w:val="000000"/>
          <w:sz w:val="24"/>
        </w:rPr>
        <w:t xml:space="preserve"> </w:t>
      </w:r>
      <w:r>
        <w:rPr>
          <w:rFonts w:ascii="Times New Roman" w:hAnsi="Times New Roman"/>
          <w:color w:themeColor="text1" w:val="000000"/>
          <w:sz w:val="24"/>
        </w:rPr>
        <w:t>может</w:t>
      </w:r>
      <w:r>
        <w:rPr>
          <w:rFonts w:ascii="Times New Roman" w:hAnsi="Times New Roman"/>
          <w:color w:themeColor="text1" w:val="000000"/>
          <w:sz w:val="24"/>
        </w:rPr>
        <w:t xml:space="preserve"> </w:t>
      </w:r>
      <w:r>
        <w:rPr>
          <w:rFonts w:ascii="Times New Roman" w:hAnsi="Times New Roman"/>
          <w:color w:themeColor="text1" w:val="000000"/>
          <w:sz w:val="24"/>
        </w:rPr>
        <w:t>быть</w:t>
      </w:r>
      <w:r>
        <w:rPr>
          <w:rFonts w:ascii="Times New Roman" w:hAnsi="Times New Roman"/>
          <w:color w:themeColor="text1" w:val="000000"/>
          <w:sz w:val="24"/>
        </w:rPr>
        <w:t xml:space="preserve"> </w:t>
      </w:r>
      <w:r>
        <w:rPr>
          <w:rFonts w:ascii="Times New Roman" w:hAnsi="Times New Roman"/>
          <w:color w:themeColor="text1" w:val="000000"/>
          <w:sz w:val="24"/>
        </w:rPr>
        <w:t>несколько</w:t>
      </w:r>
      <w:r>
        <w:rPr>
          <w:rFonts w:ascii="Times New Roman" w:hAnsi="Times New Roman"/>
          <w:color w:themeColor="text1" w:val="000000"/>
          <w:sz w:val="24"/>
        </w:rPr>
        <w:t xml:space="preserve">, </w:t>
      </w:r>
      <w:r>
        <w:rPr>
          <w:rFonts w:ascii="Times New Roman" w:hAnsi="Times New Roman"/>
          <w:color w:themeColor="text1" w:val="000000"/>
          <w:sz w:val="24"/>
        </w:rPr>
        <w:t>они</w:t>
      </w:r>
      <w:r>
        <w:rPr>
          <w:rFonts w:ascii="Times New Roman" w:hAnsi="Times New Roman"/>
          <w:color w:themeColor="text1" w:val="000000"/>
          <w:sz w:val="24"/>
        </w:rPr>
        <w:t xml:space="preserve"> </w:t>
      </w:r>
      <w:r>
        <w:rPr>
          <w:rFonts w:ascii="Times New Roman" w:hAnsi="Times New Roman"/>
          <w:color w:themeColor="text1" w:val="000000"/>
          <w:sz w:val="24"/>
        </w:rPr>
        <w:t>конкретизируют</w:t>
      </w:r>
      <w:r>
        <w:rPr>
          <w:rFonts w:ascii="Times New Roman" w:hAnsi="Times New Roman"/>
          <w:color w:themeColor="text1" w:val="000000"/>
          <w:sz w:val="24"/>
        </w:rPr>
        <w:t xml:space="preserve"> </w:t>
      </w:r>
      <w:r>
        <w:rPr>
          <w:rFonts w:ascii="Times New Roman" w:hAnsi="Times New Roman"/>
          <w:color w:themeColor="text1" w:val="000000"/>
          <w:sz w:val="24"/>
        </w:rPr>
        <w:t>поставленную</w:t>
      </w:r>
      <w:r>
        <w:rPr>
          <w:rFonts w:ascii="Times New Roman" w:hAnsi="Times New Roman"/>
          <w:color w:themeColor="text1" w:val="000000"/>
          <w:sz w:val="24"/>
        </w:rPr>
        <w:t xml:space="preserve"> </w:t>
      </w:r>
      <w:r>
        <w:rPr>
          <w:rFonts w:ascii="Times New Roman" w:hAnsi="Times New Roman"/>
          <w:color w:themeColor="text1" w:val="000000"/>
          <w:sz w:val="24"/>
        </w:rPr>
        <w:t>цель</w:t>
      </w:r>
      <w:r>
        <w:rPr>
          <w:rFonts w:ascii="Times New Roman" w:hAnsi="Times New Roman"/>
          <w:color w:themeColor="text1" w:val="000000"/>
          <w:sz w:val="24"/>
        </w:rPr>
        <w:t>.</w:t>
      </w:r>
    </w:p>
    <w:p w14:paraId="95010000">
      <w:pPr>
        <w:pStyle w:val="Style_2"/>
        <w:numPr>
          <w:ilvl w:val="0"/>
          <w:numId w:val="9"/>
        </w:numPr>
        <w:spacing w:after="0" w:line="240" w:lineRule="auto"/>
        <w:ind w:firstLine="0" w:left="357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Слайды 5-10. Раскрытие темы. Здесь должны быть очень кратко представлены основные разделы реферата. Аудитория не будет читать текст на слайде. Можно привести несколько определений ключевых понятий, а остальную информацию представить графически, т.е. необходимо следовать принципу наглядности.</w:t>
      </w:r>
    </w:p>
    <w:p w14:paraId="96010000">
      <w:pPr>
        <w:pStyle w:val="Style_2"/>
        <w:numPr>
          <w:ilvl w:val="0"/>
          <w:numId w:val="9"/>
        </w:numPr>
        <w:spacing w:after="0" w:line="240" w:lineRule="auto"/>
        <w:ind w:firstLine="0" w:left="357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Слайд 11. Выводы. Копируем их из реферата. </w:t>
      </w:r>
    </w:p>
    <w:p w14:paraId="97010000">
      <w:pPr>
        <w:pStyle w:val="Style_2"/>
        <w:numPr>
          <w:ilvl w:val="0"/>
          <w:numId w:val="9"/>
        </w:numPr>
        <w:spacing w:after="0" w:line="240" w:lineRule="auto"/>
        <w:ind w:firstLine="0" w:left="357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Слайд 12. Заключение. Текст заключения так же копируем из реферата. </w:t>
      </w:r>
      <w:r>
        <w:rPr>
          <w:rFonts w:ascii="Times New Roman" w:hAnsi="Times New Roman"/>
          <w:color w:themeColor="text1" w:val="000000"/>
          <w:sz w:val="24"/>
        </w:rPr>
        <w:t>Его</w:t>
      </w:r>
      <w:r>
        <w:rPr>
          <w:rFonts w:ascii="Times New Roman" w:hAnsi="Times New Roman"/>
          <w:color w:themeColor="text1" w:val="000000"/>
          <w:sz w:val="24"/>
        </w:rPr>
        <w:t xml:space="preserve"> </w:t>
      </w:r>
      <w:r>
        <w:rPr>
          <w:rFonts w:ascii="Times New Roman" w:hAnsi="Times New Roman"/>
          <w:color w:themeColor="text1" w:val="000000"/>
          <w:sz w:val="24"/>
        </w:rPr>
        <w:t>следует</w:t>
      </w:r>
      <w:r>
        <w:rPr>
          <w:rFonts w:ascii="Times New Roman" w:hAnsi="Times New Roman"/>
          <w:color w:themeColor="text1" w:val="000000"/>
          <w:sz w:val="24"/>
        </w:rPr>
        <w:t xml:space="preserve"> </w:t>
      </w:r>
      <w:r>
        <w:rPr>
          <w:rFonts w:ascii="Times New Roman" w:hAnsi="Times New Roman"/>
          <w:color w:themeColor="text1" w:val="000000"/>
          <w:sz w:val="24"/>
        </w:rPr>
        <w:t>озвучить</w:t>
      </w:r>
      <w:r>
        <w:rPr>
          <w:rFonts w:ascii="Times New Roman" w:hAnsi="Times New Roman"/>
          <w:color w:themeColor="text1" w:val="000000"/>
          <w:sz w:val="24"/>
        </w:rPr>
        <w:t xml:space="preserve">, </w:t>
      </w:r>
      <w:r>
        <w:rPr>
          <w:rFonts w:ascii="Times New Roman" w:hAnsi="Times New Roman"/>
          <w:color w:themeColor="text1" w:val="000000"/>
          <w:sz w:val="24"/>
        </w:rPr>
        <w:t>так</w:t>
      </w:r>
      <w:r>
        <w:rPr>
          <w:rFonts w:ascii="Times New Roman" w:hAnsi="Times New Roman"/>
          <w:color w:themeColor="text1" w:val="000000"/>
          <w:sz w:val="24"/>
        </w:rPr>
        <w:t xml:space="preserve"> </w:t>
      </w:r>
      <w:r>
        <w:rPr>
          <w:rFonts w:ascii="Times New Roman" w:hAnsi="Times New Roman"/>
          <w:color w:themeColor="text1" w:val="000000"/>
          <w:sz w:val="24"/>
        </w:rPr>
        <w:t>создастся</w:t>
      </w:r>
      <w:r>
        <w:rPr>
          <w:rFonts w:ascii="Times New Roman" w:hAnsi="Times New Roman"/>
          <w:color w:themeColor="text1" w:val="000000"/>
          <w:sz w:val="24"/>
        </w:rPr>
        <w:t xml:space="preserve"> </w:t>
      </w:r>
      <w:r>
        <w:rPr>
          <w:rFonts w:ascii="Times New Roman" w:hAnsi="Times New Roman"/>
          <w:color w:themeColor="text1" w:val="000000"/>
          <w:sz w:val="24"/>
        </w:rPr>
        <w:t>впечатление</w:t>
      </w:r>
      <w:r>
        <w:rPr>
          <w:rFonts w:ascii="Times New Roman" w:hAnsi="Times New Roman"/>
          <w:color w:themeColor="text1" w:val="000000"/>
          <w:sz w:val="24"/>
        </w:rPr>
        <w:t xml:space="preserve"> </w:t>
      </w:r>
      <w:r>
        <w:rPr>
          <w:rFonts w:ascii="Times New Roman" w:hAnsi="Times New Roman"/>
          <w:color w:themeColor="text1" w:val="000000"/>
          <w:sz w:val="24"/>
        </w:rPr>
        <w:t>завершенности</w:t>
      </w:r>
      <w:r>
        <w:rPr>
          <w:rFonts w:ascii="Times New Roman" w:hAnsi="Times New Roman"/>
          <w:color w:themeColor="text1" w:val="000000"/>
          <w:sz w:val="24"/>
        </w:rPr>
        <w:t xml:space="preserve"> </w:t>
      </w:r>
      <w:r>
        <w:rPr>
          <w:rFonts w:ascii="Times New Roman" w:hAnsi="Times New Roman"/>
          <w:color w:themeColor="text1" w:val="000000"/>
          <w:sz w:val="24"/>
        </w:rPr>
        <w:t>выступления</w:t>
      </w:r>
      <w:r>
        <w:rPr>
          <w:rFonts w:ascii="Times New Roman" w:hAnsi="Times New Roman"/>
          <w:color w:themeColor="text1" w:val="000000"/>
          <w:sz w:val="24"/>
        </w:rPr>
        <w:t>.</w:t>
      </w:r>
    </w:p>
    <w:p w14:paraId="98010000">
      <w:pPr>
        <w:pStyle w:val="Style_2"/>
        <w:numPr>
          <w:ilvl w:val="0"/>
          <w:numId w:val="9"/>
        </w:numPr>
        <w:spacing w:after="0" w:line="240" w:lineRule="auto"/>
        <w:ind w:firstLine="0" w:left="357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Слайд 13. Список литературы и онлайн ресурсов. Берем готовый список из реферата.</w:t>
      </w:r>
    </w:p>
    <w:p w14:paraId="99010000">
      <w:pPr>
        <w:pStyle w:val="Style_2"/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Для реферата объемом 20-25 стр. объем презентации обычно около 10-15 слайдов.</w:t>
      </w:r>
      <w:r>
        <w:rPr>
          <w:rFonts w:ascii="Arial" w:hAnsi="Arial"/>
          <w:color w:themeColor="text1" w:val="000000"/>
          <w:sz w:val="24"/>
        </w:rPr>
        <w:t xml:space="preserve"> </w:t>
      </w:r>
    </w:p>
    <w:p w14:paraId="9A010000">
      <w:pPr>
        <w:pStyle w:val="Style_2"/>
        <w:spacing w:after="0" w:line="240" w:lineRule="auto"/>
        <w:ind w:firstLine="720" w:left="0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Стандартное время на выступление с презентацией к реферату обычно составляет 5-7 минут</w:t>
      </w:r>
      <w:r>
        <w:rPr>
          <w:rFonts w:ascii="Times New Roman" w:hAnsi="Times New Roman"/>
          <w:color w:themeColor="text1" w:val="000000"/>
          <w:sz w:val="24"/>
        </w:rPr>
        <w:t>.</w:t>
      </w:r>
    </w:p>
    <w:p w14:paraId="9B010000">
      <w:pPr>
        <w:pStyle w:val="Style_2"/>
        <w:spacing w:after="0" w:line="240" w:lineRule="auto"/>
        <w:ind/>
        <w:rPr>
          <w:rFonts w:ascii="Times New Roman" w:hAnsi="Times New Roman"/>
          <w:color w:val="222222"/>
          <w:sz w:val="24"/>
        </w:rPr>
      </w:pPr>
    </w:p>
    <w:p w14:paraId="9C010000">
      <w:pPr>
        <w:pStyle w:val="Style_2"/>
        <w:numPr>
          <w:ilvl w:val="0"/>
          <w:numId w:val="8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ПОДГОТОВКА РЕФЕРАТА ПО ВЫБРАННОЙ ТЕМЕ.</w:t>
      </w:r>
    </w:p>
    <w:p w14:paraId="9D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Реферат по </w:t>
      </w:r>
      <w:r>
        <w:rPr>
          <w:rFonts w:ascii="Times New Roman" w:hAnsi="Times New Roman"/>
          <w:color w:val="000000"/>
          <w:sz w:val="24"/>
        </w:rPr>
        <w:t>дисциплине</w:t>
      </w:r>
      <w:r>
        <w:rPr>
          <w:rFonts w:ascii="Times New Roman" w:hAnsi="Times New Roman"/>
          <w:color w:val="000000"/>
          <w:sz w:val="24"/>
        </w:rPr>
        <w:t xml:space="preserve"> «История и философия науки» является письменной, самостоятельной творческой работой, обязательной для аспирантов (соискателей), готовящихся к сдаче экзамена по курсу «История и философия науки».</w:t>
      </w:r>
    </w:p>
    <w:p w14:paraId="9E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Работа должна показывать способность автора систематизировать теоретический материал по теме, связно его излагать, творчески использовать философские идеи и положения для методологического анализа материалов науки, по которой специализируется аспирант или соискатель.</w:t>
      </w:r>
    </w:p>
    <w:p w14:paraId="9F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Цель реферата – овладение умениями и навыками самостоятельного анализа проблем философского знания, методологическими основами анализа, научного исследования теории и практики профессиональной деятельности.</w:t>
      </w:r>
    </w:p>
    <w:p w14:paraId="A0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Реферат оформляется в соответствии с требованиями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 xml:space="preserve"> оформлени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z w:val="24"/>
        </w:rPr>
        <w:t xml:space="preserve"> письменных работ обучающимися и представляется в электронном и распечатанном виде.</w:t>
      </w:r>
    </w:p>
    <w:p w14:paraId="A1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Тема реферата выбирается аспирантом (соискателем) и окончательно формулируется вместе со своим научным руководителем и с преподавателем, ведущим практические занятия по дисциплине «Истории и философии науки».</w:t>
      </w:r>
    </w:p>
    <w:p w14:paraId="A2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Реферат должен отвечать двум требованиям:</w:t>
      </w:r>
    </w:p>
    <w:p w14:paraId="A3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определяться сферой научных интересов аспиранта (соискателя);</w:t>
      </w:r>
    </w:p>
    <w:p w14:paraId="A4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соответствовать программе изучаемого курса.</w:t>
      </w:r>
    </w:p>
    <w:p w14:paraId="A5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СТРУКТУРА РЕФЕРАТА</w:t>
      </w:r>
    </w:p>
    <w:p w14:paraId="A601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Титульный лист.</w:t>
      </w:r>
    </w:p>
    <w:p w14:paraId="A701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Основной текст, состоящий из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введения;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основной части (2-3 главы, в каждой главе могут быть 2-3 параграфа);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заключения (выводы, рекомендации).</w:t>
      </w:r>
    </w:p>
    <w:p w14:paraId="A801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Список использованной литературы.</w:t>
      </w:r>
    </w:p>
    <w:p w14:paraId="A901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Приложения (если имеются).</w:t>
      </w:r>
    </w:p>
    <w:p w14:paraId="AA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ВЕДЕНИЕ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- не более 2-2,5 страниц. Во введении должны получить отражение следующие вопросы:</w:t>
      </w:r>
    </w:p>
    <w:p w14:paraId="AB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постановка проблемы;</w:t>
      </w:r>
    </w:p>
    <w:p w14:paraId="AC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обоснование актуальности темы, новизны и практической значимости;</w:t>
      </w:r>
    </w:p>
    <w:p w14:paraId="AD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определение объекта, предмета, цели и задачи реферата;</w:t>
      </w:r>
    </w:p>
    <w:p w14:paraId="AE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определение круга рассматриваемых вопросов;</w:t>
      </w:r>
    </w:p>
    <w:p w14:paraId="AF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краткая характеристика использованной литературы и методологии исследования.</w:t>
      </w:r>
    </w:p>
    <w:p w14:paraId="B001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ОСНОВНАЯ ЧАСТЬ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- 2-3 самостоятельных пункта, логически связанных между собой, каждый из которых раскрывает основную проблему исследования.</w:t>
      </w:r>
    </w:p>
    <w:p w14:paraId="B1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Основная часть работы должна представлять собой самостоятельно выполненное исследование по проблеме, заявленной в названии реферата, или обобщение имеющейся литературы, или методологическую разработку проблемы в сфере научных интересов автора реферата.</w:t>
      </w:r>
    </w:p>
    <w:p w14:paraId="B2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Название глав не может повторять тему реферата. Каждая из них имеет свое название, выражающее существо рассматриваемого в ней вопроса.</w:t>
      </w:r>
    </w:p>
    <w:p w14:paraId="B3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Между главами должны существовать логическая связь и содержательная преемственность, достигаемые правильным распределением теоретического и эмпирического материала.</w:t>
      </w:r>
    </w:p>
    <w:p w14:paraId="B4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Все цитаты, цифры, описания фактов должны сопровождаться ссылками на источники с указанием года издания книги, номера научного журнала и страницы, на которой опубликован цитируемый материал.</w:t>
      </w:r>
    </w:p>
    <w:p w14:paraId="B5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ЗАКЛЮЧЕНИЕ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- 3-3,5 страницы, содержащее обоснованный вывод, полученный автором реферативного исследования и указание перспективы дальнейших поисков в данной области.</w:t>
      </w:r>
    </w:p>
    <w:p w14:paraId="B6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СПИСОК ИСПОЛЬЗОВАННОЙ ЛИТЕРАТУРЫ - не менее 5 и не более 30 позиций должен содержать:</w:t>
      </w:r>
    </w:p>
    <w:p w14:paraId="B7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источники (авторские тексты крупных философов и ученых);</w:t>
      </w:r>
    </w:p>
    <w:p w14:paraId="B8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комментаторские работы известных специалистов (монографии и статьи);</w:t>
      </w:r>
    </w:p>
    <w:p w14:paraId="B9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научные публикации последних 5 лет по указанной теме, включая диссертационные исследования;</w:t>
      </w:r>
    </w:p>
    <w:p w14:paraId="BA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не менее одной работы на иностранном языке;</w:t>
      </w:r>
    </w:p>
    <w:p w14:paraId="BB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использование энциклопедий и словарей разрешается, если необходимо уточнить словарное употребление какого-либо термина;</w:t>
      </w:r>
    </w:p>
    <w:p w14:paraId="BC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ссылки на электронный ресурс не должны превышать 1/3 общего объема; должна быть указана дата обращения.</w:t>
      </w:r>
    </w:p>
    <w:p w14:paraId="BD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Список литературы оформляется в соответствии с требованиями ГОСТ 7.1- 2003 «Библиографическая запись. Библиографическое описание. Общие требования и правила составления»</w:t>
      </w:r>
    </w:p>
    <w:p w14:paraId="BE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ПРИЛОЖЕНИЯ, если имеются, могут включать таблицы, диаграммы, графики и другие формы представления научной информации.</w:t>
      </w:r>
    </w:p>
    <w:p w14:paraId="BF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Таким образом, реферат должен представлять собой не только классическую компиляцию, но и научное рассмотрение заявленной в нем темы, что предполагает ее самостоятельный анализ, по меньшей мере, развернуто комментирующий существующие подходы и положения.</w:t>
      </w:r>
    </w:p>
    <w:p w14:paraId="C0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Проверка реферата аспиранта осуществляется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преподавателем, ведущим практические занятия по дисциплине «История и философия науки».</w:t>
      </w:r>
    </w:p>
    <w:p w14:paraId="C1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титульном листе реферата должна быть виза научного руководителя аспиранта (соискателя).</w:t>
      </w:r>
    </w:p>
    <w:p w14:paraId="C2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</w:p>
    <w:p w14:paraId="C3010000">
      <w:bookmarkStart w:id="11" w:name="__RefHeading___8"/>
      <w:bookmarkEnd w:id="11"/>
      <w:pPr>
        <w:pStyle w:val="Style_2"/>
        <w:numPr>
          <w:ilvl w:val="1"/>
          <w:numId w:val="1"/>
        </w:numPr>
        <w:spacing w:after="120" w:before="120" w:line="240" w:lineRule="auto"/>
        <w:ind w:firstLine="0" w:left="1446"/>
        <w:contextualSpacing w:val="0"/>
        <w:jc w:val="both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Промежуточная аттестация</w:t>
      </w:r>
    </w:p>
    <w:p w14:paraId="C4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Критериями оценки устного ответа являются логичность, доказательность, грамотное использование научной терминологии, теоретическая обоснованность, практическая направленность, самостоятельность в интерпретации информации. Каждый вопрос экзаменационного билета оценивается по пятибалльной шкале.</w:t>
      </w:r>
    </w:p>
    <w:p w14:paraId="C5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Экзаменационной комиссией выставляется общая оценка за экзамен.</w:t>
      </w:r>
    </w:p>
    <w:p w14:paraId="C601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оценке ответа учитываются следующие параметры:</w:t>
      </w:r>
    </w:p>
    <w:p w14:paraId="C701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C801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5.1 - Критерии оценивания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1"/>
        <w:gridCol w:w="7413"/>
        <w:gridCol w:w="1401"/>
      </w:tblGrid>
      <w:tr>
        <w:trPr>
          <w:trHeight w:hRule="atLeast" w:val="314"/>
          <w:tblHeader/>
        </w:trP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type="dxa" w:w="7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оценивания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</w:p>
        </w:tc>
      </w:tr>
      <w:t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7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умение грамотно оперировать понятийно-категориальным аппаратом по теме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балл</w:t>
            </w:r>
          </w:p>
        </w:tc>
      </w:tr>
      <w:t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7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умение четко формулировать проблему, доказательно аргументировать выдвигаемые тезисы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балл</w:t>
            </w:r>
          </w:p>
        </w:tc>
      </w:tr>
      <w:t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type="dxa" w:w="7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умение проводить междисциплинарные связи, связывая теоретические положения сообщения с современной жизнью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балла</w:t>
            </w:r>
          </w:p>
        </w:tc>
      </w:tr>
      <w:t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type="dxa" w:w="7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умение анализировать научные примеры и факты в их взаимообусловленности и взаимосвязи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балл</w:t>
            </w:r>
          </w:p>
        </w:tc>
      </w:tr>
      <w:t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type="dxa" w:w="7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Итого: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 баллов</w:t>
            </w:r>
          </w:p>
        </w:tc>
      </w:tr>
    </w:tbl>
    <w:p w14:paraId="DB010000">
      <w:pPr>
        <w:pStyle w:val="Style_2"/>
        <w:spacing w:after="120" w:before="12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Ответ по каждому вопросу на экзамене должен отражать системность философского знания, заключающуюся в том, что каждая категория философии имплицитно содержит в себе всю совокупность логико-познавательного инструментария философской науки. На экзамене членами приемной комиссией могут быть заданы дополнительные или уточняющие вопросы.</w:t>
      </w:r>
    </w:p>
    <w:p w14:paraId="DC010000">
      <w:pPr>
        <w:spacing w:after="120" w:before="12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5.2 - Критерии оценивания экзаменационного ответа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03"/>
        <w:gridCol w:w="6268"/>
        <w:gridCol w:w="2474"/>
      </w:tblGrid>
      <w:tr>
        <w:trPr>
          <w:tblHeader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type="dxa" w:w="6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1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оценивания</w:t>
            </w:r>
          </w:p>
        </w:tc>
        <w:tc>
          <w:tcPr>
            <w:tcW w:type="dxa" w:w="2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1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6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грамотно использована научная терминология;</w:t>
            </w:r>
          </w:p>
          <w:p w14:paraId="E2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четко сформулирована проблема, доказательно аргументированы выдвигаемые тезисы;</w:t>
            </w:r>
          </w:p>
          <w:p w14:paraId="E3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указаны основные точки зрения, принятые в научной литературе по рассматриваемому вопросу; </w:t>
            </w:r>
          </w:p>
          <w:p w14:paraId="E4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аргументирована собственная позиция или точка зрения, обозначены наиболее значимые в данной области научно-исследовательские проблемы.</w:t>
            </w:r>
          </w:p>
        </w:tc>
        <w:tc>
          <w:tcPr>
            <w:tcW w:type="dxa" w:w="2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10000">
            <w:pPr>
              <w:spacing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Отлично</w:t>
            </w: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6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применяется научная терминология, но при этом допущена ошибка или неточность в определениях, понятиях;</w:t>
            </w:r>
          </w:p>
          <w:p w14:paraId="E8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проблема сформулирована, в целом доказательно аргументированы выдвигаемые тезисы;</w:t>
            </w:r>
          </w:p>
          <w:p w14:paraId="E9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имеются недостатки в аргументации, допущены фактические или терминологические неточности, которые не носят существенного характера; </w:t>
            </w:r>
          </w:p>
          <w:p w14:paraId="EA01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высказано представление о возможных научно- исследовательских проблемах в данной  области.</w:t>
            </w:r>
          </w:p>
        </w:tc>
        <w:tc>
          <w:tcPr>
            <w:tcW w:type="dxa" w:w="2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10000">
            <w:pPr>
              <w:spacing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Хорошо</w:t>
            </w: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6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названы и определены лишь некоторые основания, признаки, характеристики  рассматриваемой проблемы;</w:t>
            </w:r>
          </w:p>
          <w:p w14:paraId="EE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допущены существенные терминологические неточности;</w:t>
            </w:r>
          </w:p>
          <w:p w14:paraId="EF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собственная точка зрения не представлена;</w:t>
            </w:r>
          </w:p>
          <w:p w14:paraId="F001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 высказано представление о возможных научно- исследовательских проблемах в  данной области.</w:t>
            </w:r>
          </w:p>
        </w:tc>
        <w:tc>
          <w:tcPr>
            <w:tcW w:type="dxa" w:w="2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10000">
            <w:pPr>
              <w:spacing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Удовлетворительно</w:t>
            </w: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6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отмечается отсутствие знания терминологии, научных оснований, признаков, характеристик рассматриваемой проблемы;</w:t>
            </w:r>
          </w:p>
          <w:p w14:paraId="F4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 представлена собственная точка зрения по данному вопросу.</w:t>
            </w:r>
          </w:p>
        </w:tc>
        <w:tc>
          <w:tcPr>
            <w:tcW w:type="dxa" w:w="2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10000">
            <w:pPr>
              <w:spacing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Неудовлетворительно</w:t>
            </w:r>
          </w:p>
        </w:tc>
      </w:tr>
    </w:tbl>
    <w:p w14:paraId="F6010000">
      <w:pPr>
        <w:pStyle w:val="Style_2"/>
        <w:tabs>
          <w:tab w:leader="none" w:pos="1418" w:val="left"/>
          <w:tab w:leader="none" w:pos="1560" w:val="left"/>
        </w:tabs>
        <w:spacing w:after="120" w:before="120" w:line="240" w:lineRule="auto"/>
        <w:ind w:firstLine="0" w:left="726"/>
        <w:outlineLvl w:val="0"/>
        <w:rPr>
          <w:rFonts w:ascii="Times New Roman" w:hAnsi="Times New Roman"/>
          <w:b w:val="1"/>
          <w:sz w:val="24"/>
        </w:rPr>
      </w:pPr>
    </w:p>
    <w:p w14:paraId="F7010000">
      <w:bookmarkStart w:id="12" w:name="__RefHeading___9"/>
      <w:bookmarkEnd w:id="12"/>
      <w:pPr>
        <w:pStyle w:val="Style_2"/>
        <w:numPr>
          <w:ilvl w:val="0"/>
          <w:numId w:val="1"/>
        </w:numPr>
        <w:tabs>
          <w:tab w:leader="none" w:pos="1134" w:val="left"/>
          <w:tab w:leader="none" w:pos="1560" w:val="left"/>
        </w:tabs>
        <w:spacing w:after="120" w:before="120" w:line="240" w:lineRule="auto"/>
        <w:ind w:firstLine="726" w:left="0"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Методические материалы, определяющие процедуры оценивания</w:t>
      </w:r>
    </w:p>
    <w:p w14:paraId="F8010000">
      <w:pPr>
        <w:pStyle w:val="Style_15"/>
        <w:widowControl w:val="1"/>
        <w:spacing w:line="240" w:lineRule="auto"/>
        <w:ind w:firstLine="706" w:left="0"/>
      </w:pPr>
      <w:r>
        <w:rPr>
          <w:rStyle w:val="Style_11_ch"/>
          <w:sz w:val="24"/>
        </w:rPr>
        <w:t xml:space="preserve">Процедура оценивания результатов обучения по дисциплине </w:t>
      </w:r>
      <w:r>
        <w:t>характеризующи</w:t>
      </w:r>
      <w:r>
        <w:t>х этапы формирования компетенций</w:t>
      </w:r>
      <w:r>
        <w:t>,</w:t>
      </w:r>
      <w:r>
        <w:rPr>
          <w:rStyle w:val="Style_11_ch"/>
          <w:sz w:val="24"/>
        </w:rPr>
        <w:t xml:space="preserve"> представлена паспортом фонда оценочных средств по дисциплине (</w:t>
      </w:r>
      <w:r>
        <w:t>раздел 1).</w:t>
      </w:r>
    </w:p>
    <w:p w14:paraId="F9010000">
      <w:pPr>
        <w:pStyle w:val="Style_15"/>
        <w:widowControl w:val="1"/>
        <w:spacing w:line="240" w:lineRule="auto"/>
        <w:ind w:firstLine="706" w:left="0"/>
      </w:pPr>
      <w:r>
        <w:rPr>
          <w:rStyle w:val="Style_11_ch"/>
          <w:sz w:val="24"/>
        </w:rPr>
        <w:t xml:space="preserve">Комплект оценочных средств хранится </w:t>
      </w:r>
      <w:r>
        <w:t>в Центре</w:t>
      </w:r>
      <w:r>
        <w:t xml:space="preserve">, </w:t>
      </w:r>
      <w:r>
        <w:t>подлежит обновлению по мере необходимости</w:t>
      </w:r>
      <w:r>
        <w:t xml:space="preserve">. Для промежуточной аттестации в виде экзамена КОС по дисциплине обновляется и утверждается за 14 дней до начала сессионного периода и хранится в недоступном месте от несанкционированного доступа. </w:t>
      </w:r>
    </w:p>
    <w:p w14:paraId="FA010000">
      <w:pPr>
        <w:pStyle w:val="Style_15"/>
        <w:widowControl w:val="1"/>
        <w:spacing w:line="240" w:lineRule="auto"/>
        <w:ind w:firstLine="706" w:left="0"/>
        <w:rPr>
          <w:rStyle w:val="Style_11_ch"/>
          <w:sz w:val="24"/>
        </w:rPr>
      </w:pPr>
      <w:r>
        <w:rPr>
          <w:rStyle w:val="Style_11_ch"/>
          <w:b w:val="1"/>
          <w:sz w:val="24"/>
        </w:rPr>
        <w:t>Порядок проведения текущего</w:t>
      </w:r>
      <w:r>
        <w:rPr>
          <w:rStyle w:val="Style_11_ch"/>
          <w:b w:val="1"/>
          <w:sz w:val="24"/>
        </w:rPr>
        <w:t xml:space="preserve"> </w:t>
      </w:r>
      <w:r>
        <w:rPr>
          <w:rStyle w:val="Style_11_ch"/>
          <w:b w:val="1"/>
          <w:sz w:val="24"/>
        </w:rPr>
        <w:t>контроля</w:t>
      </w:r>
      <w:r>
        <w:rPr>
          <w:rStyle w:val="Style_11_ch"/>
          <w:sz w:val="24"/>
        </w:rPr>
        <w:t xml:space="preserve"> успеваемости</w:t>
      </w:r>
      <w:r>
        <w:rPr>
          <w:rStyle w:val="Style_11_ch"/>
          <w:sz w:val="24"/>
        </w:rPr>
        <w:t xml:space="preserve">, </w:t>
      </w:r>
      <w:r>
        <w:rPr>
          <w:rStyle w:val="Style_11_ch"/>
          <w:sz w:val="24"/>
        </w:rPr>
        <w:t>и промежуточной аттестации обучающихся по ОПОП регламентируются Положением о текущем</w:t>
      </w:r>
      <w:r>
        <w:rPr>
          <w:rStyle w:val="Style_11_ch"/>
          <w:sz w:val="24"/>
        </w:rPr>
        <w:t xml:space="preserve"> контроле успеваемости, </w:t>
      </w:r>
      <w:r>
        <w:rPr>
          <w:rStyle w:val="Style_11_ch"/>
          <w:sz w:val="24"/>
        </w:rPr>
        <w:t xml:space="preserve">промежуточной аттестации </w:t>
      </w:r>
      <w:r>
        <w:rPr>
          <w:rStyle w:val="Style_11_ch"/>
          <w:sz w:val="24"/>
        </w:rPr>
        <w:t xml:space="preserve">и ликвидации академической задолженности </w:t>
      </w:r>
      <w:r>
        <w:rPr>
          <w:rStyle w:val="Style_11_ch"/>
          <w:sz w:val="24"/>
        </w:rPr>
        <w:t xml:space="preserve">обучающихся по программам </w:t>
      </w:r>
      <w:r>
        <w:rPr>
          <w:rStyle w:val="Style_11_ch"/>
          <w:sz w:val="24"/>
        </w:rPr>
        <w:t>аспирантуры</w:t>
      </w:r>
      <w:r>
        <w:rPr>
          <w:rStyle w:val="Style_11_ch"/>
          <w:sz w:val="24"/>
        </w:rPr>
        <w:t>.</w:t>
      </w:r>
    </w:p>
    <w:p w14:paraId="FB010000">
      <w:pPr>
        <w:pStyle w:val="Style_15"/>
        <w:widowControl w:val="1"/>
        <w:spacing w:line="240" w:lineRule="auto"/>
        <w:ind w:firstLine="706" w:left="0"/>
        <w:rPr>
          <w:rStyle w:val="Style_11_ch"/>
          <w:sz w:val="24"/>
        </w:rPr>
      </w:pPr>
      <w:r>
        <w:rPr>
          <w:rStyle w:val="Style_11_ch"/>
          <w:b w:val="1"/>
          <w:sz w:val="24"/>
        </w:rPr>
        <w:t>Текущий контроль</w:t>
      </w:r>
      <w:r>
        <w:rPr>
          <w:rStyle w:val="Style_11_ch"/>
          <w:sz w:val="24"/>
        </w:rPr>
        <w:t xml:space="preserve"> успеваемости является формой контроля качества знаний обучающихся, осуществляемого в межсессионный период обучения с целью определения качества освоения ОПОП.</w:t>
      </w:r>
    </w:p>
    <w:p w14:paraId="FC010000">
      <w:pPr>
        <w:pStyle w:val="Style_15"/>
        <w:widowControl w:val="1"/>
        <w:spacing w:line="240" w:lineRule="auto"/>
        <w:ind w:firstLine="706" w:left="0"/>
        <w:rPr>
          <w:rStyle w:val="Style_11_ch"/>
          <w:sz w:val="24"/>
        </w:rPr>
      </w:pPr>
      <w:r>
        <w:rPr>
          <w:rStyle w:val="Style_11_ch"/>
          <w:sz w:val="24"/>
        </w:rPr>
        <w:t xml:space="preserve">Текущий контроль успеваемости осуществляется: на лекциях, </w:t>
      </w:r>
      <w:r>
        <w:rPr>
          <w:rStyle w:val="Style_11_ch"/>
          <w:sz w:val="24"/>
        </w:rPr>
        <w:t>семинарских</w:t>
      </w:r>
      <w:r>
        <w:rPr>
          <w:rStyle w:val="Style_11_ch"/>
          <w:sz w:val="24"/>
        </w:rPr>
        <w:t xml:space="preserve"> занятиях, в рамках контроля самостоятельной работы.</w:t>
      </w:r>
      <w:r>
        <w:rPr>
          <w:rStyle w:val="Style_11_ch"/>
          <w:sz w:val="24"/>
        </w:rPr>
        <w:t xml:space="preserve"> </w:t>
      </w:r>
      <w:r>
        <w:rPr>
          <w:rStyle w:val="Style_11_ch"/>
          <w:sz w:val="24"/>
        </w:rPr>
        <w:t xml:space="preserve">Обучающиеся заранее информируются о критериях и процедуре текущего контроля успеваемости </w:t>
      </w:r>
      <w:r>
        <w:rPr>
          <w:rStyle w:val="Style_11_ch"/>
          <w:sz w:val="24"/>
        </w:rPr>
        <w:t>преподавателями по соо</w:t>
      </w:r>
      <w:r>
        <w:rPr>
          <w:rStyle w:val="Style_11_ch"/>
          <w:sz w:val="24"/>
        </w:rPr>
        <w:t>тветствующей учебной дисциплине.</w:t>
      </w:r>
      <w:r>
        <w:rPr>
          <w:rStyle w:val="Style_11_ch"/>
          <w:sz w:val="24"/>
        </w:rPr>
        <w:t xml:space="preserve"> </w:t>
      </w:r>
      <w:r>
        <w:rPr>
          <w:rStyle w:val="Style_11_ch"/>
          <w:sz w:val="24"/>
        </w:rPr>
        <w:t>Успеваемость при текущем контроле характеризует объем и качество выполненной обучающимся работы по дисциплине</w:t>
      </w:r>
      <w:r>
        <w:rPr>
          <w:rStyle w:val="Style_11_ch"/>
          <w:sz w:val="24"/>
        </w:rPr>
        <w:t>.</w:t>
      </w:r>
      <w:r>
        <w:rPr>
          <w:rStyle w:val="Style_11_ch"/>
          <w:sz w:val="24"/>
        </w:rPr>
        <w:t xml:space="preserve"> </w:t>
      </w:r>
    </w:p>
    <w:p w14:paraId="FD010000">
      <w:pPr>
        <w:pStyle w:val="Style_15"/>
        <w:widowControl w:val="1"/>
        <w:spacing w:line="240" w:lineRule="auto"/>
        <w:ind w:firstLine="706" w:left="0"/>
        <w:rPr>
          <w:rStyle w:val="Style_11_ch"/>
          <w:sz w:val="24"/>
        </w:rPr>
      </w:pPr>
      <w:r>
        <w:rPr>
          <w:rStyle w:val="Style_11_ch"/>
          <w:sz w:val="24"/>
        </w:rPr>
        <w:t xml:space="preserve">Педагогические виды и формы, используемые в процессе текущего контроля успеваемости обучающихся, определяются </w:t>
      </w:r>
      <w:r>
        <w:rPr>
          <w:rStyle w:val="Style_11_ch"/>
          <w:sz w:val="24"/>
        </w:rPr>
        <w:t>преподавателем</w:t>
      </w:r>
      <w:r>
        <w:rPr>
          <w:rStyle w:val="Style_11_ch"/>
          <w:sz w:val="24"/>
        </w:rPr>
        <w:t>. Выбираемый вид текущего контроля обеспечивает наиболее полный и объективный контроль (измерение и фиксирование) уровня освоения результатов обучения по дисциплине.</w:t>
      </w:r>
    </w:p>
    <w:p w14:paraId="FE010000">
      <w:pPr>
        <w:pStyle w:val="Style_15"/>
        <w:widowControl w:val="1"/>
        <w:spacing w:line="240" w:lineRule="auto"/>
        <w:ind w:firstLine="706" w:left="0"/>
        <w:rPr>
          <w:rStyle w:val="Style_11_ch"/>
          <w:sz w:val="24"/>
        </w:rPr>
      </w:pPr>
      <w:r>
        <w:rPr>
          <w:rStyle w:val="Style_11_ch"/>
          <w:sz w:val="24"/>
        </w:rPr>
        <w:t>В целях обеспечения текущего контроля успеваемости преподаватель проводит консультации.</w:t>
      </w:r>
    </w:p>
    <w:p w14:paraId="FF010000">
      <w:pPr>
        <w:pStyle w:val="Style_15"/>
        <w:widowControl w:val="1"/>
        <w:spacing w:line="240" w:lineRule="auto"/>
        <w:ind w:firstLine="706" w:left="0"/>
        <w:rPr>
          <w:rStyle w:val="Style_11_ch"/>
          <w:sz w:val="24"/>
        </w:rPr>
      </w:pPr>
      <w:r>
        <w:rPr>
          <w:rStyle w:val="Style_11_ch"/>
          <w:sz w:val="24"/>
        </w:rPr>
        <w:t>При аттестации обучающихся учитываются следующие факторы:</w:t>
      </w:r>
    </w:p>
    <w:p w14:paraId="00020000">
      <w:pPr>
        <w:widowControl w:val="0"/>
        <w:numPr>
          <w:ilvl w:val="0"/>
          <w:numId w:val="10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Style w:val="Style_11_ch"/>
          <w:sz w:val="24"/>
        </w:rPr>
        <w:t xml:space="preserve">результаты работы на занятиях, показанные при этом знания по дисциплине </w:t>
      </w:r>
      <w:r>
        <w:rPr>
          <w:rFonts w:ascii="Times New Roman" w:hAnsi="Times New Roman"/>
          <w:sz w:val="24"/>
        </w:rPr>
        <w:t>(модулю), усвоение навыков практического применения теоретических знаний, степень активности на практических (семинарских) занятиях;</w:t>
      </w:r>
    </w:p>
    <w:p w14:paraId="01020000">
      <w:pPr>
        <w:widowControl w:val="0"/>
        <w:numPr>
          <w:ilvl w:val="0"/>
          <w:numId w:val="10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и активность участия в </w:t>
      </w:r>
      <w:r>
        <w:rPr>
          <w:rFonts w:ascii="Times New Roman" w:hAnsi="Times New Roman"/>
          <w:sz w:val="24"/>
        </w:rPr>
        <w:t>докладах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дискуссиях</w:t>
      </w:r>
      <w:r>
        <w:rPr>
          <w:rFonts w:ascii="Times New Roman" w:hAnsi="Times New Roman"/>
          <w:sz w:val="24"/>
        </w:rPr>
        <w:t>;</w:t>
      </w:r>
    </w:p>
    <w:p w14:paraId="02020000">
      <w:pPr>
        <w:widowControl w:val="0"/>
        <w:numPr>
          <w:ilvl w:val="0"/>
          <w:numId w:val="10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выполнения работ;</w:t>
      </w:r>
    </w:p>
    <w:p w14:paraId="03020000">
      <w:pPr>
        <w:widowControl w:val="0"/>
        <w:numPr>
          <w:ilvl w:val="0"/>
          <w:numId w:val="10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объем выполненных заданий в рамках самостоятельной работы обучающихся;</w:t>
      </w:r>
    </w:p>
    <w:p w14:paraId="04020000">
      <w:pPr>
        <w:widowControl w:val="0"/>
        <w:numPr>
          <w:ilvl w:val="0"/>
          <w:numId w:val="10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личных бесед с</w:t>
      </w:r>
      <w:r>
        <w:rPr>
          <w:rFonts w:ascii="Times New Roman" w:hAnsi="Times New Roman"/>
          <w:sz w:val="24"/>
        </w:rPr>
        <w:t xml:space="preserve"> обучающимися </w:t>
      </w:r>
      <w:r>
        <w:rPr>
          <w:rFonts w:ascii="Times New Roman" w:hAnsi="Times New Roman"/>
          <w:sz w:val="24"/>
        </w:rPr>
        <w:t>по материалу учебной дисциплины;</w:t>
      </w:r>
    </w:p>
    <w:p w14:paraId="05020000">
      <w:pPr>
        <w:widowControl w:val="0"/>
        <w:numPr>
          <w:ilvl w:val="0"/>
          <w:numId w:val="10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посещение </w:t>
      </w:r>
      <w:r>
        <w:rPr>
          <w:rFonts w:ascii="Times New Roman" w:hAnsi="Times New Roman"/>
          <w:sz w:val="24"/>
        </w:rPr>
        <w:t>обучающимися</w:t>
      </w:r>
      <w:r>
        <w:rPr>
          <w:rFonts w:ascii="Times New Roman" w:hAnsi="Times New Roman"/>
          <w:sz w:val="24"/>
        </w:rPr>
        <w:t xml:space="preserve"> семинарских занятий;</w:t>
      </w:r>
    </w:p>
    <w:p w14:paraId="06020000">
      <w:pPr>
        <w:widowControl w:val="0"/>
        <w:numPr>
          <w:ilvl w:val="0"/>
          <w:numId w:val="10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своевременная ликвидация задолженностей по пройденному материалу, возникших вследствие пропуска занятий либо неудовлетворительных оценок по результатам работы на занятиях</w:t>
      </w:r>
      <w:r>
        <w:rPr>
          <w:rFonts w:ascii="Times New Roman" w:hAnsi="Times New Roman"/>
          <w:sz w:val="24"/>
        </w:rPr>
        <w:t>.</w:t>
      </w:r>
    </w:p>
    <w:p w14:paraId="07020000">
      <w:pPr>
        <w:widowControl w:val="0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bookmarkStart w:id="13" w:name="_Hlk66277378"/>
      <w:r>
        <w:rPr>
          <w:rFonts w:ascii="Times New Roman" w:hAnsi="Times New Roman"/>
          <w:sz w:val="24"/>
        </w:rPr>
        <w:t>Рубежный контроль</w:t>
      </w:r>
      <w:r>
        <w:rPr>
          <w:rFonts w:ascii="Times New Roman" w:hAnsi="Times New Roman"/>
          <w:sz w:val="24"/>
        </w:rPr>
        <w:t xml:space="preserve"> является формой оценивания результатов обучения в виде умений и навыков.</w:t>
      </w:r>
      <w:bookmarkEnd w:id="13"/>
    </w:p>
    <w:p w14:paraId="08020000">
      <w:pPr>
        <w:widowControl w:val="0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Условием допуска к сдаче </w:t>
      </w:r>
      <w:r>
        <w:rPr>
          <w:rFonts w:ascii="Times New Roman" w:hAnsi="Times New Roman"/>
          <w:sz w:val="24"/>
          <w:highlight w:val="white"/>
        </w:rPr>
        <w:t xml:space="preserve">кандидатского </w:t>
      </w:r>
      <w:r>
        <w:rPr>
          <w:rFonts w:ascii="Times New Roman" w:hAnsi="Times New Roman"/>
          <w:sz w:val="24"/>
          <w:highlight w:val="white"/>
        </w:rPr>
        <w:t>экзамена является реферат</w:t>
      </w:r>
      <w:r>
        <w:rPr>
          <w:rFonts w:ascii="Times New Roman" w:hAnsi="Times New Roman"/>
          <w:sz w:val="24"/>
          <w:highlight w:val="white"/>
        </w:rPr>
        <w:t xml:space="preserve">- </w:t>
      </w:r>
      <w:r>
        <w:rPr>
          <w:rFonts w:ascii="Times New Roman" w:hAnsi="Times New Roman"/>
          <w:sz w:val="24"/>
          <w:highlight w:val="white"/>
        </w:rPr>
        <w:t xml:space="preserve">письменная работа аспиранта (соискателя), написанная в соответствии с его научной специализацией. Рефераты визируются </w:t>
      </w:r>
      <w:r>
        <w:rPr>
          <w:rFonts w:ascii="Times New Roman" w:hAnsi="Times New Roman"/>
          <w:sz w:val="24"/>
          <w:highlight w:val="white"/>
        </w:rPr>
        <w:t>преподавателем дисциплины</w:t>
      </w:r>
      <w:r>
        <w:rPr>
          <w:rFonts w:ascii="Times New Roman" w:hAnsi="Times New Roman"/>
          <w:sz w:val="24"/>
          <w:highlight w:val="white"/>
        </w:rPr>
        <w:t xml:space="preserve"> и у научного руководителя</w:t>
      </w:r>
      <w:r>
        <w:rPr>
          <w:rFonts w:ascii="Times New Roman" w:hAnsi="Times New Roman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>аспиранта</w:t>
      </w:r>
      <w:r>
        <w:rPr>
          <w:rFonts w:ascii="Times New Roman" w:hAnsi="Times New Roman"/>
          <w:sz w:val="24"/>
          <w:highlight w:val="white"/>
        </w:rPr>
        <w:t>.</w:t>
      </w:r>
    </w:p>
    <w:p w14:paraId="0902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Рефераты обычно представляются на заключительном этапе изучения дисциплины, как результат итоговой самостоятельной работы аспиранта. Защита реферата осуществляется на семинарских занятиях, предусмотренных учебным планом. Время защиты - 5-7 минут. </w:t>
      </w:r>
      <w:r>
        <w:rPr>
          <w:rFonts w:ascii="Times New Roman" w:hAnsi="Times New Roman"/>
          <w:sz w:val="24"/>
          <w:highlight w:val="white"/>
        </w:rPr>
        <w:t xml:space="preserve"> </w:t>
      </w:r>
    </w:p>
    <w:p w14:paraId="0A020000">
      <w:pPr>
        <w:pStyle w:val="Style_15"/>
        <w:widowControl w:val="1"/>
        <w:spacing w:line="240" w:lineRule="auto"/>
        <w:ind w:firstLine="706" w:left="0"/>
        <w:rPr>
          <w:rStyle w:val="Style_11_ch"/>
          <w:sz w:val="24"/>
        </w:rPr>
      </w:pPr>
      <w:r>
        <w:rPr>
          <w:rStyle w:val="Style_11_ch"/>
          <w:b w:val="1"/>
          <w:sz w:val="24"/>
        </w:rPr>
        <w:t>Промежуточная аттестация</w:t>
      </w:r>
      <w:r>
        <w:rPr>
          <w:rStyle w:val="Style_11_ch"/>
          <w:sz w:val="24"/>
        </w:rPr>
        <w:t xml:space="preserve"> обучающихся является формой контроля результатов обучения по дисциплине с целью комплексного определения соответствия уровня и качества знаний, умений и навыков обучающихся требованиям, установленным образовательной программой.</w:t>
      </w:r>
    </w:p>
    <w:p w14:paraId="0B020000">
      <w:pPr>
        <w:widowControl w:val="0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рамках подготовки к экзамену по дисциплине «История и философия науки» аспирант (соискатель) представляет реферат по истории той отрасли науки, по которой он проходит обучение в аспирантуре. </w:t>
      </w:r>
    </w:p>
    <w:p w14:paraId="0C020000">
      <w:pPr>
        <w:widowControl w:val="0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0D020000">
      <w:bookmarkStart w:id="14" w:name="__RefHeading___10"/>
      <w:bookmarkEnd w:id="14"/>
      <w:pPr>
        <w:pStyle w:val="Style_2"/>
        <w:numPr>
          <w:ilvl w:val="0"/>
          <w:numId w:val="1"/>
        </w:numPr>
        <w:tabs>
          <w:tab w:leader="none" w:pos="284" w:val="left"/>
        </w:tabs>
        <w:spacing w:after="120" w:before="120" w:line="240" w:lineRule="auto"/>
        <w:ind w:firstLine="0" w:left="0"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Особенности освоения дисциплины для инвалидов и лиц с ограниченными возможностями</w:t>
      </w:r>
    </w:p>
    <w:p w14:paraId="0E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Адаптированные оценочные материалы содержатся в адаптированной ОПОП. 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</w:p>
    <w:p w14:paraId="0F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деятельность. Конкретные формы и виды самостоятельной работы обучающихся </w:t>
      </w:r>
      <w:r>
        <w:rPr>
          <w:rFonts w:ascii="Times New Roman" w:hAnsi="Times New Roman"/>
          <w:color w:val="000000"/>
          <w:sz w:val="24"/>
        </w:rPr>
        <w:t>лиц с ограниченными возможностями здоровья и инвалидов устанавливаются преподавателем. Выбор форм и видов самостоятельной работы, обучающихся с ограниченными возможностями здоровья и инвалидов осуществляется с учетом их способностей, особенностей восприятия и готовности к освоению учебного материала. Формы самостоятельной работы устанавливаются с учетом индивидуальных психофизических особенностей (устно, письменно на бумаге или на компьютере, в форме тестирования, электронных тренажеров и т.п.).</w:t>
      </w:r>
    </w:p>
    <w:p w14:paraId="10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Основные формы представления оценочных средств – в печатной форме или в форме электронного документа. Для обучающихся с нарушениями зрения предусматривается возможность проведения текущего и промежуточного контроля в устной форме. Для обучающихся с нарушениями слуха предусматривается возможность проведения текущего и промежуточного контроля в письменной форме.</w:t>
      </w:r>
    </w:p>
    <w:p w14:paraId="1102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</w:p>
    <w:p w14:paraId="12020000">
      <w:pPr>
        <w:widowControl w:val="0"/>
        <w:spacing w:after="0" w:line="240" w:lineRule="auto"/>
        <w:ind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7.1. </w:t>
      </w:r>
      <w:r>
        <w:rPr>
          <w:rFonts w:ascii="Symbol" w:hAnsi="Symbol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Категории обучающихся с ОВЗ, способы восприятия ими информации и методы их обучения</w:t>
      </w:r>
    </w:p>
    <w:tbl>
      <w:tblPr>
        <w:tblStyle w:val="Style_3"/>
        <w:tblInd w:type="dxa" w:w="108"/>
        <w:tblLayout w:type="fixed"/>
        <w:tblCellMar>
          <w:top w:type="dxa" w:w="7"/>
          <w:right w:type="dxa" w:w="115"/>
        </w:tblCellMar>
      </w:tblPr>
      <w:tblGrid>
        <w:gridCol w:w="1587"/>
        <w:gridCol w:w="1955"/>
        <w:gridCol w:w="5814"/>
      </w:tblGrid>
      <w:tr>
        <w:trPr>
          <w:trHeight w:hRule="atLeast" w:val="300"/>
        </w:trPr>
        <w:tc>
          <w:tcPr>
            <w:tcW w:type="dxa" w:w="35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1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type="dxa" w:w="5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1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Методы обучения</w:t>
            </w:r>
          </w:p>
        </w:tc>
      </w:tr>
      <w:tr>
        <w:trPr>
          <w:trHeight w:hRule="atLeast" w:val="331"/>
        </w:trPr>
        <w:tc>
          <w:tcPr>
            <w:tcW w:type="dxa" w:w="15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1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</w:tc>
        <w:tc>
          <w:tcPr>
            <w:tcW w:type="dxa" w:w="1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16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Слепые.</w:t>
            </w:r>
          </w:p>
          <w:p w14:paraId="17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18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осязательно-слуховой</w:t>
            </w:r>
          </w:p>
        </w:tc>
        <w:tc>
          <w:tcPr>
            <w:tcW w:type="dxa" w:w="58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19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Аудиально-кинестетические, предусматривающие поступление учебной информации посредством слуха и осязания. </w:t>
            </w:r>
          </w:p>
          <w:p w14:paraId="1A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визуальная информация будет адаптирована для лиц с нарушениями зрения:</w:t>
            </w:r>
          </w:p>
          <w:p w14:paraId="1B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визуально-кинестетические, предполагающие передачу и восприятие учебной информации при помощи зрения и осязания;</w:t>
            </w:r>
          </w:p>
          <w:p w14:paraId="1C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аудио-визуальные, основанные на представление учебной информации, при которых задействовано зрительное и слуховое восприятие;</w:t>
            </w:r>
          </w:p>
          <w:p w14:paraId="1D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аудио-визуально-кинестетические, базирующиеся на представлении информации, которая поступает по зрительному, слуховому и осязательному каналам восприятие. </w:t>
            </w:r>
          </w:p>
        </w:tc>
      </w:tr>
      <w:tr>
        <w:trPr>
          <w:trHeight w:hRule="atLeast" w:val="286"/>
        </w:trPr>
        <w:tc>
          <w:tcPr>
            <w:tcW w:type="dxa" w:w="15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/>
        </w:tc>
        <w:tc>
          <w:tcPr>
            <w:tcW w:type="dxa" w:w="1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1E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Слабовидящие.</w:t>
            </w:r>
          </w:p>
          <w:p w14:paraId="1F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2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type="dxa" w:w="58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/>
        </w:tc>
      </w:tr>
      <w:tr>
        <w:trPr>
          <w:trHeight w:hRule="atLeast" w:val="565"/>
        </w:trPr>
        <w:tc>
          <w:tcPr>
            <w:tcW w:type="dxa" w:w="15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21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</w:p>
        </w:tc>
        <w:tc>
          <w:tcPr>
            <w:tcW w:type="dxa" w:w="1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22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Глухие.</w:t>
            </w:r>
          </w:p>
          <w:p w14:paraId="2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24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зрительно-осязательный</w:t>
            </w:r>
          </w:p>
        </w:tc>
        <w:tc>
          <w:tcPr>
            <w:tcW w:type="dxa" w:w="58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25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визуально-кинестетические, предполагающие передачу и восприятие учебной информации при помощи зрения и осязания.</w:t>
            </w:r>
          </w:p>
          <w:p w14:paraId="26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аудиальная информация будет адаптирована для лиц с нарушениями слуха:</w:t>
            </w:r>
          </w:p>
          <w:p w14:paraId="27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аудио-визуальные, основанные на представление учебной информации, при которых задействовано зрительное и слуховое восприятие;</w:t>
            </w:r>
          </w:p>
          <w:p w14:paraId="28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аудиально-кинестетические, предусматривающие поступление учебной информации посредством слуха и осязания;</w:t>
            </w:r>
          </w:p>
          <w:p w14:paraId="29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аудио-визуально-кинестетические, базирующиеся на представлении информации, которая поступает по зрительному, слуховому и осязательному каналам восприятие.</w:t>
            </w:r>
          </w:p>
        </w:tc>
      </w:tr>
      <w:tr>
        <w:trPr>
          <w:trHeight w:hRule="atLeast" w:val="562"/>
        </w:trPr>
        <w:tc>
          <w:tcPr>
            <w:tcW w:type="dxa" w:w="15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/>
        </w:tc>
        <w:tc>
          <w:tcPr>
            <w:tcW w:type="dxa" w:w="1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2A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Слабослышащие.</w:t>
            </w:r>
          </w:p>
          <w:p w14:paraId="2B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2C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type="dxa" w:w="58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/>
        </w:tc>
      </w:tr>
      <w:tr>
        <w:trPr>
          <w:trHeight w:hRule="atLeast" w:val="408"/>
        </w:trPr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2D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опорно-двигательного аппарата </w:t>
            </w:r>
          </w:p>
        </w:tc>
        <w:tc>
          <w:tcPr>
            <w:tcW w:type="dxa" w:w="1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2E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2F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</w:t>
            </w:r>
            <w:r>
              <w:rPr>
                <w:rFonts w:ascii="Times New Roman" w:hAnsi="Times New Roman"/>
                <w:color w:val="000000"/>
              </w:rPr>
              <w:t xml:space="preserve">слуховой </w:t>
            </w:r>
          </w:p>
        </w:tc>
        <w:tc>
          <w:tcPr>
            <w:tcW w:type="dxa" w:w="5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30020000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визуально-кинестетические;</w:t>
            </w:r>
          </w:p>
          <w:p w14:paraId="31020000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аудио-визуальные;</w:t>
            </w:r>
          </w:p>
          <w:p w14:paraId="32020000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аудиально-кинестетические;</w:t>
            </w:r>
          </w:p>
          <w:p w14:paraId="33020000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аудио-визуально-кинестетические. </w:t>
            </w:r>
          </w:p>
        </w:tc>
      </w:tr>
    </w:tbl>
    <w:p w14:paraId="34020000">
      <w:pPr>
        <w:widowControl w:val="0"/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p w14:paraId="35020000">
      <w:pPr>
        <w:widowControl w:val="0"/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7.2. – Способы адаптации образовательных ресурсов.</w:t>
      </w:r>
    </w:p>
    <w:p w14:paraId="36020000">
      <w:pPr>
        <w:widowControl w:val="0"/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Условные обозначения:</w:t>
      </w:r>
    </w:p>
    <w:p w14:paraId="37020000">
      <w:pPr>
        <w:widowControl w:val="0"/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«+» —</w:t>
      </w:r>
      <w:r>
        <w:rPr>
          <w:rFonts w:ascii="Times New Roman" w:hAnsi="Times New Roman"/>
          <w:color w:val="000000"/>
          <w:sz w:val="24"/>
        </w:rPr>
        <w:t>образовательный ресурс, не требующий адаптации;</w:t>
      </w:r>
    </w:p>
    <w:p w14:paraId="38020000">
      <w:pPr>
        <w:widowControl w:val="0"/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«АФ» — адаптированный формат к особенностям приема-передачи информации обучающихся инвалидов и лиц с ОВЗ формат образовательного ресурса, в том числе с использованием специальных технических средств;</w:t>
      </w:r>
    </w:p>
    <w:p w14:paraId="39020000">
      <w:pPr>
        <w:widowControl w:val="0"/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«АЭ»— альтернативный эквивалент используемого ресурса</w:t>
      </w:r>
    </w:p>
    <w:tbl>
      <w:tblPr>
        <w:tblStyle w:val="Style_3"/>
        <w:tblInd w:type="dxa" w:w="14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1266"/>
        <w:gridCol w:w="1287"/>
        <w:gridCol w:w="1404"/>
        <w:gridCol w:w="1677"/>
        <w:gridCol w:w="1156"/>
        <w:gridCol w:w="1291"/>
        <w:gridCol w:w="1134"/>
      </w:tblGrid>
      <w:tr>
        <w:trPr>
          <w:trHeight w:hRule="atLeast" w:val="275"/>
        </w:trPr>
        <w:tc>
          <w:tcPr>
            <w:tcW w:type="dxa" w:w="255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A020000">
            <w:pPr>
              <w:widowControl w:val="0"/>
              <w:spacing w:after="0" w:line="240" w:lineRule="auto"/>
              <w:ind w:hanging="4" w:left="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</w:t>
            </w:r>
          </w:p>
          <w:p w14:paraId="3B020000">
            <w:pPr>
              <w:widowControl w:val="0"/>
              <w:spacing w:after="0" w:line="240" w:lineRule="auto"/>
              <w:ind w:hanging="4" w:left="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обучающихся </w:t>
            </w:r>
          </w:p>
          <w:p w14:paraId="3C020000">
            <w:pPr>
              <w:widowControl w:val="0"/>
              <w:spacing w:after="0" w:line="240" w:lineRule="auto"/>
              <w:ind w:hanging="4" w:left="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нозологиям</w:t>
            </w:r>
          </w:p>
        </w:tc>
        <w:tc>
          <w:tcPr>
            <w:tcW w:type="dxa" w:w="666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Образовательные ресурсы</w:t>
            </w:r>
          </w:p>
        </w:tc>
      </w:tr>
      <w:tr>
        <w:trPr>
          <w:trHeight w:hRule="atLeast" w:val="276"/>
        </w:trPr>
        <w:tc>
          <w:tcPr>
            <w:tcW w:type="dxa" w:w="255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552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Электронные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Печатные</w:t>
            </w:r>
          </w:p>
        </w:tc>
      </w:tr>
      <w:tr>
        <w:trPr>
          <w:trHeight w:hRule="atLeast" w:val="1054"/>
        </w:trPr>
        <w:tc>
          <w:tcPr>
            <w:tcW w:type="dxa" w:w="255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мультимедиа</w:t>
            </w:r>
          </w:p>
        </w:tc>
        <w:tc>
          <w:tcPr>
            <w:tcW w:type="dxa" w:w="1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графические</w:t>
            </w: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текстовые, электронные </w:t>
            </w:r>
          </w:p>
          <w:p w14:paraId="4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аналоги </w:t>
            </w:r>
          </w:p>
          <w:p w14:paraId="4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печатных изданий</w:t>
            </w:r>
          </w:p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249"/>
        </w:trPr>
        <w:tc>
          <w:tcPr>
            <w:tcW w:type="dxa" w:w="12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6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</w:t>
            </w:r>
          </w:p>
          <w:p w14:paraId="47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нарушениями зрения</w:t>
            </w:r>
          </w:p>
        </w:tc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8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Слепые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type="dxa" w:w="1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АЭ</w:t>
            </w:r>
          </w:p>
          <w:p w14:paraId="4B020000">
            <w:pPr>
              <w:widowControl w:val="0"/>
              <w:spacing w:after="0" w:line="240" w:lineRule="auto"/>
              <w:ind w:hanging="2" w:left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(например, создание материальной модели графического объекта (3Dмодели)</w:t>
            </w: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АЭ</w:t>
            </w:r>
          </w:p>
          <w:p w14:paraId="4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(например, аудио описание)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АЭ</w:t>
            </w:r>
          </w:p>
          <w:p w14:paraId="50020000">
            <w:pPr>
              <w:widowControl w:val="0"/>
              <w:spacing w:after="0" w:line="240" w:lineRule="auto"/>
              <w:ind w:hanging="2" w:left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(например, печатный материал, выполненный рельеф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но-точечным </w:t>
            </w:r>
            <w:r>
              <w:rPr>
                <w:rFonts w:ascii="Times New Roman" w:hAnsi="Times New Roman"/>
                <w:color w:val="000000"/>
              </w:rPr>
              <w:t>шрифтом</w:t>
            </w:r>
          </w:p>
          <w:p w14:paraId="5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Л.Брайля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</w:tr>
      <w:tr>
        <w:trPr>
          <w:trHeight w:hRule="atLeast" w:val="551"/>
        </w:trPr>
        <w:tc>
          <w:tcPr>
            <w:tcW w:type="dxa" w:w="12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Слабовидящие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type="dxa" w:w="1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</w:tr>
      <w:tr>
        <w:trPr>
          <w:trHeight w:hRule="atLeast" w:val="1658"/>
        </w:trPr>
        <w:tc>
          <w:tcPr>
            <w:tcW w:type="dxa" w:w="12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8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</w:t>
            </w:r>
          </w:p>
          <w:p w14:paraId="59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нарушениями слуха</w:t>
            </w:r>
          </w:p>
        </w:tc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A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Глухие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type="dxa" w:w="1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АЭ</w:t>
            </w:r>
          </w:p>
          <w:p w14:paraId="5E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(например, текстовое описание, </w:t>
            </w:r>
            <w:r>
              <w:rPr>
                <w:rFonts w:ascii="Times New Roman" w:hAnsi="Times New Roman"/>
                <w:color w:val="000000"/>
              </w:rPr>
              <w:t>гипер</w:t>
            </w:r>
            <w:r>
              <w:rPr>
                <w:rFonts w:ascii="Times New Roman" w:hAnsi="Times New Roman"/>
                <w:color w:val="000000"/>
              </w:rPr>
              <w:t>-</w:t>
            </w:r>
          </w:p>
          <w:p w14:paraId="5F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ссылки)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</w:tr>
      <w:tr>
        <w:trPr>
          <w:trHeight w:hRule="atLeast" w:val="551"/>
        </w:trPr>
        <w:tc>
          <w:tcPr>
            <w:tcW w:type="dxa" w:w="12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2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Слабослышащие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type="dxa" w:w="1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</w:tr>
      <w:tr>
        <w:trPr>
          <w:trHeight w:hRule="atLeast" w:val="551"/>
        </w:trPr>
        <w:tc>
          <w:tcPr>
            <w:tcW w:type="dxa" w:w="25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8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нарушениями опорно-</w:t>
            </w:r>
          </w:p>
          <w:p w14:paraId="69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двигательного аппарата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type="dxa" w:w="1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</w:tr>
    </w:tbl>
    <w:p w14:paraId="6F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bookmarkStart w:id="15" w:name="_Hlk504003203"/>
    </w:p>
    <w:p w14:paraId="7002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7.3. - Формы контроля и оценки результатов обучения инвалидов и лиц с ОВЗ </w:t>
      </w:r>
    </w:p>
    <w:tbl>
      <w:tblPr>
        <w:tblStyle w:val="Style_3"/>
        <w:tblLayout w:type="fixed"/>
        <w:tblCellMar>
          <w:top w:type="dxa" w:w="53"/>
          <w:left w:type="dxa" w:w="41"/>
          <w:right w:type="dxa" w:w="115"/>
        </w:tblCellMar>
      </w:tblPr>
      <w:tblGrid>
        <w:gridCol w:w="1838"/>
        <w:gridCol w:w="7559"/>
      </w:tblGrid>
      <w:tr>
        <w:trPr>
          <w:trHeight w:hRule="atLeast" w:val="853"/>
        </w:trPr>
        <w:tc>
          <w:tcPr>
            <w:tcW w:type="dxa" w:w="1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3"/>
              <w:left w:type="dxa" w:w="41"/>
              <w:right w:type="dxa" w:w="115"/>
            </w:tcMar>
          </w:tcPr>
          <w:p w14:paraId="7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type="dxa" w:w="7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3"/>
              <w:left w:type="dxa" w:w="41"/>
              <w:right w:type="dxa" w:w="115"/>
            </w:tcMar>
          </w:tcPr>
          <w:p w14:paraId="7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  <w:p w14:paraId="7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контроля и оценки результатов обучения </w:t>
            </w:r>
          </w:p>
        </w:tc>
      </w:tr>
      <w:tr>
        <w:trPr>
          <w:trHeight w:hRule="atLeast" w:val="1538"/>
        </w:trPr>
        <w:tc>
          <w:tcPr>
            <w:tcW w:type="dxa" w:w="1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3"/>
              <w:left w:type="dxa" w:w="41"/>
              <w:right w:type="dxa" w:w="115"/>
            </w:tcMar>
          </w:tcPr>
          <w:p w14:paraId="74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  <w:p w14:paraId="7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3"/>
              <w:left w:type="dxa" w:w="41"/>
              <w:right w:type="dxa" w:w="115"/>
            </w:tcMar>
          </w:tcPr>
          <w:p w14:paraId="76020000">
            <w:pPr>
              <w:widowControl w:val="0"/>
              <w:numPr>
                <w:ilvl w:val="0"/>
                <w:numId w:val="12"/>
              </w:numPr>
              <w:tabs>
                <w:tab w:leader="none" w:pos="20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устная проверка: дискуссии, тренинги, круглые столы, собеседования, устные коллоквиумы и др.; </w:t>
            </w:r>
          </w:p>
          <w:p w14:paraId="77020000">
            <w:pPr>
              <w:widowControl w:val="0"/>
              <w:numPr>
                <w:ilvl w:val="0"/>
                <w:numId w:val="12"/>
              </w:numPr>
              <w:tabs>
                <w:tab w:leader="none" w:pos="20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использованием компьютера и специального ПО: работа с электронными образовательными ресурсами, тестирование, рефераты, курсовые проекты, дистанционные формы, если позволяет острота зрения - графические работы и др. </w:t>
            </w:r>
            <w:r>
              <w:rPr>
                <w:rFonts w:ascii="Times New Roman" w:hAnsi="Times New Roman"/>
                <w:color w:val="000000"/>
              </w:rPr>
              <w:tab/>
            </w:r>
          </w:p>
        </w:tc>
      </w:tr>
      <w:tr>
        <w:trPr>
          <w:trHeight w:hRule="atLeast" w:val="1378"/>
        </w:trPr>
        <w:tc>
          <w:tcPr>
            <w:tcW w:type="dxa" w:w="1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3"/>
              <w:left w:type="dxa" w:w="41"/>
              <w:right w:type="dxa" w:w="115"/>
            </w:tcMar>
          </w:tcPr>
          <w:p w14:paraId="78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</w:p>
        </w:tc>
        <w:tc>
          <w:tcPr>
            <w:tcW w:type="dxa" w:w="7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3"/>
              <w:left w:type="dxa" w:w="41"/>
              <w:right w:type="dxa" w:w="115"/>
            </w:tcMar>
          </w:tcPr>
          <w:p w14:paraId="79020000">
            <w:pPr>
              <w:widowControl w:val="0"/>
              <w:numPr>
                <w:ilvl w:val="0"/>
                <w:numId w:val="13"/>
              </w:numPr>
              <w:tabs>
                <w:tab w:leader="none" w:pos="20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письменная проверка: контрольные, графические работы, тестирование, домашние задания, эссе, письменные коллоквиумы, отчеты и др.; </w:t>
            </w:r>
          </w:p>
          <w:p w14:paraId="7A020000">
            <w:pPr>
              <w:widowControl w:val="0"/>
              <w:numPr>
                <w:ilvl w:val="0"/>
                <w:numId w:val="13"/>
              </w:numPr>
              <w:tabs>
                <w:tab w:leader="none" w:pos="20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использованием компьютера и специального ПО: работа с электронными образовательными ресурсами, тестирование, рефераты, курсовые проекты, графические работы, дистанционные формы и др.</w:t>
            </w:r>
          </w:p>
        </w:tc>
      </w:tr>
      <w:tr>
        <w:trPr>
          <w:trHeight w:hRule="atLeast" w:val="3358"/>
        </w:trPr>
        <w:tc>
          <w:tcPr>
            <w:tcW w:type="dxa" w:w="1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4"/>
              <w:left w:type="dxa" w:w="41"/>
              <w:bottom w:type="dxa" w:w="0"/>
              <w:right w:type="dxa" w:w="97"/>
            </w:tcMar>
          </w:tcPr>
          <w:p w14:paraId="7B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 нарушениями опорно-двигательного аппарата</w:t>
            </w:r>
          </w:p>
        </w:tc>
        <w:tc>
          <w:tcPr>
            <w:tcW w:type="dxa" w:w="7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4"/>
              <w:left w:type="dxa" w:w="41"/>
              <w:bottom w:type="dxa" w:w="0"/>
              <w:right w:type="dxa" w:w="97"/>
            </w:tcMar>
          </w:tcPr>
          <w:p w14:paraId="7C020000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письменная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(альтернативных средства ввода, управления компьютером и др.): контрольные, графические работы, тестирование, домашние задания, эссе, письменные коллоквиумы, отчеты и др.; </w:t>
            </w:r>
          </w:p>
          <w:p w14:paraId="7D020000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(средств коммуникаций): дискуссии, тренинги, круглые столы, собеседования, устные коллоквиумы и др.; </w:t>
            </w:r>
          </w:p>
          <w:p w14:paraId="7E020000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использованием компьютера и специального ПО (альтернативных средств ввода и управления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- предпочтительнее обучающимся, ограниченным в передвижении и др. </w:t>
            </w:r>
            <w:bookmarkEnd w:id="15"/>
          </w:p>
        </w:tc>
      </w:tr>
    </w:tbl>
    <w:p w14:paraId="7F02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80020000">
      <w:bookmarkStart w:id="16" w:name="__RefHeading___11"/>
      <w:bookmarkEnd w:id="16"/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caps w:val="1"/>
          <w:sz w:val="24"/>
        </w:rPr>
      </w:pPr>
      <w:r>
        <w:rPr>
          <w:rFonts w:ascii="Times New Roman" w:hAnsi="Times New Roman"/>
          <w:b w:val="1"/>
          <w:caps w:val="1"/>
          <w:sz w:val="24"/>
        </w:rPr>
        <w:t xml:space="preserve">7.1. </w:t>
      </w:r>
      <w:r>
        <w:rPr>
          <w:rFonts w:ascii="Times New Roman" w:hAnsi="Times New Roman"/>
          <w:b w:val="1"/>
          <w:sz w:val="24"/>
        </w:rPr>
        <w:t>Задания для текущего контроля для инвалидов и лиц с ограниченными возможностями</w:t>
      </w:r>
    </w:p>
    <w:p w14:paraId="8102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8202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Текущий контроль и промежуточная аттестация обучающихся инвалидов и лиц с ОВЗ осуществляется с использованием оценочных средств, адаптированных к ограничениям их здоровья и восприятия информации, в том числе с использованием специальных технических средств.</w:t>
      </w:r>
    </w:p>
    <w:p w14:paraId="8302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Текущий контроль успеваемости для обучающихся инвалидов и лиц с ОВЗ направлен на своевременное выявление затруднений и отставания в обучении и внесения коррективов в учебную деятельность. Возможно осуществление входного контроля для определени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 xml:space="preserve"> его способностей, особенностей восприятия и готовности к освоению учебного материала. </w:t>
      </w:r>
    </w:p>
    <w:p w14:paraId="8402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85020000">
      <w:bookmarkStart w:id="17" w:name="__RefHeading___12"/>
      <w:bookmarkEnd w:id="17"/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caps w:val="1"/>
          <w:sz w:val="24"/>
        </w:rPr>
      </w:pPr>
      <w:r>
        <w:rPr>
          <w:rFonts w:ascii="Times New Roman" w:hAnsi="Times New Roman"/>
          <w:b w:val="1"/>
          <w:caps w:val="1"/>
          <w:sz w:val="24"/>
        </w:rPr>
        <w:t xml:space="preserve">7.2. </w:t>
      </w:r>
      <w:r>
        <w:rPr>
          <w:rFonts w:ascii="Times New Roman" w:hAnsi="Times New Roman"/>
          <w:b w:val="1"/>
          <w:sz w:val="24"/>
        </w:rPr>
        <w:t>Задания для промежуточной аттестации для инвалидов и лиц с ограниченными возможностями</w:t>
      </w:r>
    </w:p>
    <w:p w14:paraId="8602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8702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Форма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</w:p>
    <w:p w14:paraId="88020000">
      <w:pPr>
        <w:spacing w:after="0" w:line="240" w:lineRule="auto"/>
        <w:ind w:firstLine="709" w:left="0"/>
        <w:jc w:val="both"/>
        <w:rPr>
          <w:rStyle w:val="Style_11_ch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Промежуточная аттестация, при необходимости,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с учетом индивидуальных психофизических особенностей обучающихся.</w:t>
      </w:r>
    </w:p>
    <w:sectPr>
      <w:footerReference r:id="rId1" w:type="default"/>
      <w:pgSz w:h="16838" w:orient="portrait" w:w="11906"/>
      <w:pgMar w:bottom="1134" w:footer="708" w:gutter="0" w:header="708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88"/>
      </w:pPr>
      <w:rPr>
        <w:rFonts w:ascii="Times New Roman" w:hAnsi="Times New Roman"/>
        <w:b w:val="1"/>
        <w:sz w:val="24"/>
      </w:rPr>
    </w:lvl>
    <w:lvl w:ilvl="1">
      <w:start w:val="1"/>
      <w:numFmt w:val="decimal"/>
      <w:lvlText w:val="%1.%2."/>
      <w:lvlJc w:val="left"/>
      <w:pPr>
        <w:ind w:hanging="720" w:left="1448"/>
      </w:pPr>
    </w:lvl>
    <w:lvl w:ilvl="2">
      <w:start w:val="1"/>
      <w:numFmt w:val="decimal"/>
      <w:lvlText w:val="%1.%2.%3."/>
      <w:lvlJc w:val="left"/>
      <w:pPr>
        <w:ind w:hanging="720" w:left="1448"/>
      </w:pPr>
    </w:lvl>
    <w:lvl w:ilvl="3">
      <w:start w:val="1"/>
      <w:numFmt w:val="decimal"/>
      <w:lvlText w:val="%1.%2.%3.%4."/>
      <w:lvlJc w:val="left"/>
      <w:pPr>
        <w:ind w:hanging="1080" w:left="1808"/>
      </w:pPr>
    </w:lvl>
    <w:lvl w:ilvl="4">
      <w:start w:val="1"/>
      <w:numFmt w:val="decimal"/>
      <w:lvlText w:val="%1.%2.%3.%4.%5."/>
      <w:lvlJc w:val="left"/>
      <w:pPr>
        <w:ind w:hanging="1080" w:left="1808"/>
      </w:pPr>
    </w:lvl>
    <w:lvl w:ilvl="5">
      <w:start w:val="1"/>
      <w:numFmt w:val="decimal"/>
      <w:lvlText w:val="%1.%2.%3.%4.%5.%6."/>
      <w:lvlJc w:val="left"/>
      <w:pPr>
        <w:ind w:hanging="1440" w:left="2168"/>
      </w:pPr>
    </w:lvl>
    <w:lvl w:ilvl="6">
      <w:start w:val="1"/>
      <w:numFmt w:val="decimal"/>
      <w:lvlText w:val="%1.%2.%3.%4.%5.%6.%7."/>
      <w:lvlJc w:val="left"/>
      <w:pPr>
        <w:ind w:hanging="1800" w:left="2528"/>
      </w:pPr>
    </w:lvl>
    <w:lvl w:ilvl="7">
      <w:start w:val="1"/>
      <w:numFmt w:val="decimal"/>
      <w:lvlText w:val="%1.%2.%3.%4.%5.%6.%7.%8."/>
      <w:lvlJc w:val="left"/>
      <w:pPr>
        <w:ind w:hanging="1800" w:left="2528"/>
      </w:pPr>
    </w:lvl>
    <w:lvl w:ilvl="8">
      <w:start w:val="1"/>
      <w:numFmt w:val="decimal"/>
      <w:lvlText w:val="%1.%2.%3.%4.%5.%6.%7.%8.%9."/>
      <w:lvlJc w:val="left"/>
      <w:pPr>
        <w:ind w:hanging="2160" w:left="2888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  <w:rPr>
        <w:i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  <w:rPr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  <w:rPr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2"/>
      <w:numFmt w:val="decimal"/>
      <w:lvlText w:val="%1.%2."/>
      <w:lvlJc w:val="left"/>
      <w:pPr>
        <w:ind w:hanging="360" w:left="72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720" w:left="108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080" w:left="1440"/>
      </w:pPr>
    </w:lvl>
    <w:lvl w:ilvl="6">
      <w:start w:val="1"/>
      <w:numFmt w:val="decimal"/>
      <w:lvlText w:val="%1.%2.%3.%4.%5.%6.%7."/>
      <w:lvlJc w:val="left"/>
      <w:pPr>
        <w:ind w:hanging="1440" w:left="1800"/>
      </w:pPr>
    </w:lvl>
    <w:lvl w:ilvl="7">
      <w:start w:val="1"/>
      <w:numFmt w:val="decimal"/>
      <w:lvlText w:val="%1.%2.%3.%4.%5.%6.%7.%8."/>
      <w:lvlJc w:val="left"/>
      <w:pPr>
        <w:ind w:hanging="1440" w:left="1800"/>
      </w:pPr>
    </w:lvl>
    <w:lvl w:ilvl="8">
      <w:start w:val="1"/>
      <w:numFmt w:val="decimal"/>
      <w:lvlText w:val="%1.%2.%3.%4.%5.%6.%7.%8.%9."/>
      <w:lvlJc w:val="left"/>
      <w:pPr>
        <w:ind w:hanging="1800" w:left="2160"/>
      </w:pPr>
    </w:lvl>
  </w:abstractNum>
  <w:abstractNum w:abstractNumId="5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3"/>
      <w:numFmt w:val="decimal"/>
      <w:lvlText w:val="%1.%2."/>
      <w:lvlJc w:val="left"/>
      <w:pPr>
        <w:ind w:hanging="360" w:left="72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720" w:left="108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080" w:left="1440"/>
      </w:pPr>
    </w:lvl>
    <w:lvl w:ilvl="6">
      <w:start w:val="1"/>
      <w:numFmt w:val="decimal"/>
      <w:lvlText w:val="%1.%2.%3.%4.%5.%6.%7."/>
      <w:lvlJc w:val="left"/>
      <w:pPr>
        <w:ind w:hanging="1440" w:left="1800"/>
      </w:pPr>
    </w:lvl>
    <w:lvl w:ilvl="7">
      <w:start w:val="1"/>
      <w:numFmt w:val="decimal"/>
      <w:lvlText w:val="%1.%2.%3.%4.%5.%6.%7.%8."/>
      <w:lvlJc w:val="left"/>
      <w:pPr>
        <w:ind w:hanging="1440" w:left="1800"/>
      </w:pPr>
    </w:lvl>
    <w:lvl w:ilvl="8">
      <w:start w:val="1"/>
      <w:numFmt w:val="decimal"/>
      <w:lvlText w:val="%1.%2.%3.%4.%5.%6.%7.%8.%9."/>
      <w:lvlJc w:val="left"/>
      <w:pPr>
        <w:ind w:hanging="1800" w:left="2160"/>
      </w:pPr>
    </w:lvl>
  </w:abstractNum>
  <w:abstractNum w:abstractNumId="6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7">
    <w:lvl w:ilvl="0">
      <w:start w:val="1"/>
      <w:numFmt w:val="decimal"/>
      <w:lvlText w:val="%1."/>
      <w:lvlJc w:val="left"/>
      <w:pPr>
        <w:ind w:hanging="360" w:left="720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8">
    <w:lvl w:ilvl="0">
      <w:numFmt w:val="bullet"/>
      <w:lvlText w:val=""/>
      <w:lvlJc w:val="left"/>
      <w:pPr>
        <w:ind w:hanging="360" w:left="720"/>
      </w:pPr>
      <w:rPr>
        <w:rFonts w:ascii="Symbol" w:hAnsi="Symbol"/>
        <w:strike w:val="0"/>
        <w:color w:val="000000"/>
        <w:sz w:val="28"/>
        <w:u w:val="none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9">
    <w:lvl w:ilvl="0">
      <w:start w:val="1"/>
      <w:numFmt w:val="bullet"/>
      <w:lvlText w:val=""/>
      <w:lvlJc w:val="left"/>
      <w:pPr>
        <w:ind w:hanging="360" w:left="128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10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1">
    <w:lvl w:ilvl="0">
      <w:start w:val="1"/>
      <w:numFmt w:val="bullet"/>
      <w:lvlText w:val=""/>
      <w:lvlJc w:val="left"/>
      <w:pPr>
        <w:ind w:firstLine="0" w:left="0"/>
      </w:pPr>
      <w:rPr>
        <w:rFonts w:ascii="Symbol" w:hAnsi="Symbol"/>
        <w:b w:val="0"/>
        <w:i w:val="0"/>
        <w:strike w:val="0"/>
        <w:color w:val="000000"/>
        <w:sz w:val="22"/>
        <w:u w:color="000000" w:val="none"/>
      </w:rPr>
    </w:lvl>
    <w:lvl w:ilvl="1">
      <w:start w:val="1"/>
      <w:numFmt w:val="bullet"/>
      <w:lvlText w:val="o"/>
      <w:lvlJc w:val="left"/>
      <w:pPr>
        <w:ind w:firstLine="0" w:left="154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2">
      <w:start w:val="1"/>
      <w:numFmt w:val="bullet"/>
      <w:lvlText w:val="▪"/>
      <w:lvlJc w:val="left"/>
      <w:pPr>
        <w:ind w:firstLine="0" w:left="226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3">
      <w:start w:val="1"/>
      <w:numFmt w:val="bullet"/>
      <w:lvlText w:val="•"/>
      <w:lvlJc w:val="left"/>
      <w:pPr>
        <w:ind w:firstLine="0" w:left="2986"/>
      </w:pPr>
      <w:rPr>
        <w:rFonts w:ascii="Arial" w:hAnsi="Arial"/>
        <w:b w:val="0"/>
        <w:i w:val="0"/>
        <w:strike w:val="0"/>
        <w:color w:val="000000"/>
        <w:sz w:val="22"/>
        <w:u w:color="000000" w:val="none"/>
      </w:rPr>
    </w:lvl>
    <w:lvl w:ilvl="4">
      <w:start w:val="1"/>
      <w:numFmt w:val="bullet"/>
      <w:lvlText w:val="o"/>
      <w:lvlJc w:val="left"/>
      <w:pPr>
        <w:ind w:firstLine="0" w:left="370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5">
      <w:start w:val="1"/>
      <w:numFmt w:val="bullet"/>
      <w:lvlText w:val="▪"/>
      <w:lvlJc w:val="left"/>
      <w:pPr>
        <w:ind w:firstLine="0" w:left="442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6">
      <w:start w:val="1"/>
      <w:numFmt w:val="bullet"/>
      <w:lvlText w:val="•"/>
      <w:lvlJc w:val="left"/>
      <w:pPr>
        <w:ind w:firstLine="0" w:left="5146"/>
      </w:pPr>
      <w:rPr>
        <w:rFonts w:ascii="Arial" w:hAnsi="Arial"/>
        <w:b w:val="0"/>
        <w:i w:val="0"/>
        <w:strike w:val="0"/>
        <w:color w:val="000000"/>
        <w:sz w:val="22"/>
        <w:u w:color="000000" w:val="none"/>
      </w:rPr>
    </w:lvl>
    <w:lvl w:ilvl="7">
      <w:start w:val="1"/>
      <w:numFmt w:val="bullet"/>
      <w:lvlText w:val="o"/>
      <w:lvlJc w:val="left"/>
      <w:pPr>
        <w:ind w:firstLine="0" w:left="586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8">
      <w:start w:val="1"/>
      <w:numFmt w:val="bullet"/>
      <w:lvlText w:val="▪"/>
      <w:lvlJc w:val="left"/>
      <w:pPr>
        <w:ind w:firstLine="0" w:left="658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</w:abstractNum>
  <w:abstractNum w:abstractNumId="12">
    <w:lvl w:ilvl="0">
      <w:start w:val="1"/>
      <w:numFmt w:val="bullet"/>
      <w:lvlText w:val=""/>
      <w:lvlJc w:val="left"/>
      <w:pPr>
        <w:ind w:firstLine="0" w:left="0"/>
      </w:pPr>
      <w:rPr>
        <w:rFonts w:ascii="Symbol" w:hAnsi="Symbol"/>
        <w:b w:val="0"/>
        <w:i w:val="0"/>
        <w:strike w:val="0"/>
        <w:color w:val="000000"/>
        <w:sz w:val="22"/>
        <w:u w:color="000000" w:val="none"/>
      </w:rPr>
    </w:lvl>
    <w:lvl w:ilvl="1">
      <w:start w:val="1"/>
      <w:numFmt w:val="bullet"/>
      <w:lvlText w:val="o"/>
      <w:lvlJc w:val="left"/>
      <w:pPr>
        <w:ind w:firstLine="0" w:left="154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2">
      <w:start w:val="1"/>
      <w:numFmt w:val="bullet"/>
      <w:lvlText w:val="▪"/>
      <w:lvlJc w:val="left"/>
      <w:pPr>
        <w:ind w:firstLine="0" w:left="226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3">
      <w:start w:val="1"/>
      <w:numFmt w:val="bullet"/>
      <w:lvlText w:val="•"/>
      <w:lvlJc w:val="left"/>
      <w:pPr>
        <w:ind w:firstLine="0" w:left="2986"/>
      </w:pPr>
      <w:rPr>
        <w:rFonts w:ascii="Arial" w:hAnsi="Arial"/>
        <w:b w:val="0"/>
        <w:i w:val="0"/>
        <w:strike w:val="0"/>
        <w:color w:val="000000"/>
        <w:sz w:val="22"/>
        <w:u w:color="000000" w:val="none"/>
      </w:rPr>
    </w:lvl>
    <w:lvl w:ilvl="4">
      <w:start w:val="1"/>
      <w:numFmt w:val="bullet"/>
      <w:lvlText w:val="o"/>
      <w:lvlJc w:val="left"/>
      <w:pPr>
        <w:ind w:firstLine="0" w:left="370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5">
      <w:start w:val="1"/>
      <w:numFmt w:val="bullet"/>
      <w:lvlText w:val="▪"/>
      <w:lvlJc w:val="left"/>
      <w:pPr>
        <w:ind w:firstLine="0" w:left="442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6">
      <w:start w:val="1"/>
      <w:numFmt w:val="bullet"/>
      <w:lvlText w:val="•"/>
      <w:lvlJc w:val="left"/>
      <w:pPr>
        <w:ind w:firstLine="0" w:left="5146"/>
      </w:pPr>
      <w:rPr>
        <w:rFonts w:ascii="Arial" w:hAnsi="Arial"/>
        <w:b w:val="0"/>
        <w:i w:val="0"/>
        <w:strike w:val="0"/>
        <w:color w:val="000000"/>
        <w:sz w:val="22"/>
        <w:u w:color="000000" w:val="none"/>
      </w:rPr>
    </w:lvl>
    <w:lvl w:ilvl="7">
      <w:start w:val="1"/>
      <w:numFmt w:val="bullet"/>
      <w:lvlText w:val="o"/>
      <w:lvlJc w:val="left"/>
      <w:pPr>
        <w:ind w:firstLine="0" w:left="586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8">
      <w:start w:val="1"/>
      <w:numFmt w:val="bullet"/>
      <w:lvlText w:val="▪"/>
      <w:lvlJc w:val="left"/>
      <w:pPr>
        <w:ind w:firstLine="0" w:left="658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</w:abstractNum>
  <w:abstractNum w:abstractNumId="13">
    <w:lvl w:ilvl="0">
      <w:start w:val="1"/>
      <w:numFmt w:val="bullet"/>
      <w:lvlText w:val=""/>
      <w:lvlJc w:val="left"/>
      <w:pPr>
        <w:ind w:hanging="360" w:left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865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585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305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025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745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465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185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905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7" w:type="paragraph">
    <w:name w:val="Normal"/>
    <w:link w:val="Style_17_ch"/>
    <w:uiPriority w:val="0"/>
    <w:qFormat/>
  </w:style>
  <w:style w:default="1" w:styleId="Style_17_ch" w:type="character">
    <w:name w:val="Normal"/>
    <w:link w:val="Style_17"/>
  </w:style>
  <w:style w:styleId="Style_7" w:type="paragraph">
    <w:name w:val="toc 2"/>
    <w:basedOn w:val="Style_17"/>
    <w:next w:val="Style_17"/>
    <w:link w:val="Style_7_ch"/>
    <w:uiPriority w:val="39"/>
    <w:pPr>
      <w:spacing w:after="100"/>
      <w:ind w:firstLine="0" w:left="220"/>
    </w:pPr>
    <w:rPr>
      <w:rFonts w:ascii="Times New Roman" w:hAnsi="Times New Roman"/>
    </w:rPr>
  </w:style>
  <w:style w:styleId="Style_7_ch" w:type="character">
    <w:name w:val="toc 2"/>
    <w:basedOn w:val="Style_17_ch"/>
    <w:link w:val="Style_7"/>
    <w:rPr>
      <w:rFonts w:ascii="Times New Roman" w:hAnsi="Times New Roman"/>
    </w:rPr>
  </w:style>
  <w:style w:styleId="Style_18" w:type="paragraph">
    <w:name w:val="WW-Базовый"/>
    <w:link w:val="Style_18_ch"/>
    <w:pPr>
      <w:spacing w:after="0" w:line="100" w:lineRule="atLeast"/>
      <w:ind/>
    </w:pPr>
    <w:rPr>
      <w:rFonts w:ascii="Times New Roman" w:hAnsi="Times New Roman"/>
      <w:color w:val="000000"/>
      <w:sz w:val="24"/>
    </w:rPr>
  </w:style>
  <w:style w:styleId="Style_18_ch" w:type="character">
    <w:name w:val="WW-Базовый"/>
    <w:link w:val="Style_18"/>
    <w:rPr>
      <w:rFonts w:ascii="Times New Roman" w:hAnsi="Times New Roman"/>
      <w:color w:val="000000"/>
      <w:sz w:val="24"/>
    </w:rPr>
  </w:style>
  <w:style w:styleId="Style_19" w:type="paragraph">
    <w:name w:val="toc 4"/>
    <w:next w:val="Style_17"/>
    <w:link w:val="Style_1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9_ch" w:type="character">
    <w:name w:val="toc 4"/>
    <w:link w:val="Style_19"/>
    <w:rPr>
      <w:rFonts w:ascii="XO Thames" w:hAnsi="XO Thames"/>
      <w:sz w:val="28"/>
    </w:rPr>
  </w:style>
  <w:style w:styleId="Style_13" w:type="paragraph">
    <w:name w:val="Style58"/>
    <w:basedOn w:val="Style_17"/>
    <w:link w:val="Style_13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13_ch" w:type="character">
    <w:name w:val="Style58"/>
    <w:basedOn w:val="Style_17_ch"/>
    <w:link w:val="Style_13"/>
    <w:rPr>
      <w:rFonts w:ascii="Times New Roman" w:hAnsi="Times New Roman"/>
      <w:sz w:val="24"/>
    </w:rPr>
  </w:style>
  <w:style w:styleId="Style_20" w:type="paragraph">
    <w:name w:val="toc 6"/>
    <w:next w:val="Style_17"/>
    <w:link w:val="Style_2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0_ch" w:type="character">
    <w:name w:val="toc 6"/>
    <w:link w:val="Style_20"/>
    <w:rPr>
      <w:rFonts w:ascii="XO Thames" w:hAnsi="XO Thames"/>
      <w:sz w:val="28"/>
    </w:rPr>
  </w:style>
  <w:style w:styleId="Style_21" w:type="paragraph">
    <w:name w:val="toc 7"/>
    <w:next w:val="Style_17"/>
    <w:link w:val="Style_2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1_ch" w:type="character">
    <w:name w:val="toc 7"/>
    <w:link w:val="Style_21"/>
    <w:rPr>
      <w:rFonts w:ascii="XO Thames" w:hAnsi="XO Thames"/>
      <w:sz w:val="28"/>
    </w:rPr>
  </w:style>
  <w:style w:styleId="Style_22" w:type="paragraph">
    <w:name w:val="Заголовок №72"/>
    <w:link w:val="Style_22_ch"/>
    <w:rPr>
      <w:rFonts w:ascii="Times New Roman" w:hAnsi="Times New Roman"/>
      <w:b w:val="1"/>
      <w:sz w:val="27"/>
      <w:highlight w:val="white"/>
      <w:u w:val="single"/>
    </w:rPr>
  </w:style>
  <w:style w:styleId="Style_22_ch" w:type="character">
    <w:name w:val="Заголовок №72"/>
    <w:link w:val="Style_22"/>
    <w:rPr>
      <w:rFonts w:ascii="Times New Roman" w:hAnsi="Times New Roman"/>
      <w:b w:val="1"/>
      <w:sz w:val="27"/>
      <w:highlight w:val="white"/>
      <w:u w:val="single"/>
    </w:rPr>
  </w:style>
  <w:style w:styleId="Style_23" w:type="paragraph">
    <w:name w:val="End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Endnote"/>
    <w:link w:val="Style_23"/>
    <w:rPr>
      <w:rFonts w:ascii="XO Thames" w:hAnsi="XO Thames"/>
      <w:sz w:val="22"/>
    </w:rPr>
  </w:style>
  <w:style w:styleId="Style_24" w:type="paragraph">
    <w:name w:val="heading 3"/>
    <w:next w:val="Style_17"/>
    <w:link w:val="Style_2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4_ch" w:type="character">
    <w:name w:val="heading 3"/>
    <w:link w:val="Style_24"/>
    <w:rPr>
      <w:rFonts w:ascii="XO Thames" w:hAnsi="XO Thames"/>
      <w:b w:val="1"/>
      <w:sz w:val="26"/>
    </w:rPr>
  </w:style>
  <w:style w:styleId="Style_25" w:type="paragraph">
    <w:name w:val="Основной текст (39)"/>
    <w:link w:val="Style_25_ch"/>
    <w:rPr>
      <w:rFonts w:ascii="Times New Roman" w:hAnsi="Times New Roman"/>
      <w:i w:val="1"/>
      <w:highlight w:val="white"/>
      <w:u w:val="single"/>
    </w:rPr>
  </w:style>
  <w:style w:styleId="Style_25_ch" w:type="character">
    <w:name w:val="Основной текст (39)"/>
    <w:link w:val="Style_25"/>
    <w:rPr>
      <w:rFonts w:ascii="Times New Roman" w:hAnsi="Times New Roman"/>
      <w:i w:val="1"/>
      <w:highlight w:val="white"/>
      <w:u w:val="single"/>
    </w:rPr>
  </w:style>
  <w:style w:styleId="Style_16" w:type="paragraph">
    <w:name w:val="Font Style30"/>
    <w:link w:val="Style_16_ch"/>
    <w:rPr>
      <w:rFonts w:ascii="Times New Roman" w:hAnsi="Times New Roman"/>
      <w:b w:val="1"/>
      <w:sz w:val="26"/>
    </w:rPr>
  </w:style>
  <w:style w:styleId="Style_16_ch" w:type="character">
    <w:name w:val="Font Style30"/>
    <w:link w:val="Style_16"/>
    <w:rPr>
      <w:rFonts w:ascii="Times New Roman" w:hAnsi="Times New Roman"/>
      <w:b w:val="1"/>
      <w:sz w:val="26"/>
    </w:rPr>
  </w:style>
  <w:style w:styleId="Style_11" w:type="paragraph">
    <w:name w:val="Font Style76"/>
    <w:link w:val="Style_11_ch"/>
    <w:rPr>
      <w:rFonts w:ascii="Times New Roman" w:hAnsi="Times New Roman"/>
      <w:sz w:val="26"/>
    </w:rPr>
  </w:style>
  <w:style w:styleId="Style_11_ch" w:type="character">
    <w:name w:val="Font Style76"/>
    <w:link w:val="Style_11"/>
    <w:rPr>
      <w:rFonts w:ascii="Times New Roman" w:hAnsi="Times New Roman"/>
      <w:sz w:val="26"/>
    </w:rPr>
  </w:style>
  <w:style w:styleId="Style_26" w:type="paragraph">
    <w:name w:val="toc 3"/>
    <w:next w:val="Style_17"/>
    <w:link w:val="Style_26_ch"/>
    <w:uiPriority w:val="39"/>
    <w:pPr>
      <w:ind w:firstLine="0" w:left="400"/>
      <w:jc w:val="left"/>
    </w:pPr>
    <w:rPr>
      <w:rFonts w:ascii="Times New Roman" w:hAnsi="Times New Roman"/>
      <w:sz w:val="28"/>
    </w:rPr>
  </w:style>
  <w:style w:styleId="Style_26_ch" w:type="character">
    <w:name w:val="toc 3"/>
    <w:link w:val="Style_26"/>
    <w:rPr>
      <w:rFonts w:ascii="Times New Roman" w:hAnsi="Times New Roman"/>
      <w:sz w:val="28"/>
    </w:rPr>
  </w:style>
  <w:style w:styleId="Style_27" w:type="paragraph">
    <w:name w:val="Font Style13"/>
    <w:link w:val="Style_27_ch"/>
    <w:rPr>
      <w:rFonts w:ascii="Times New Roman" w:hAnsi="Times New Roman"/>
      <w:sz w:val="26"/>
    </w:rPr>
  </w:style>
  <w:style w:styleId="Style_27_ch" w:type="character">
    <w:name w:val="Font Style13"/>
    <w:link w:val="Style_27"/>
    <w:rPr>
      <w:rFonts w:ascii="Times New Roman" w:hAnsi="Times New Roman"/>
      <w:sz w:val="26"/>
    </w:rPr>
  </w:style>
  <w:style w:styleId="Style_15" w:type="paragraph">
    <w:name w:val="Style5"/>
    <w:basedOn w:val="Style_17"/>
    <w:link w:val="Style_15_ch"/>
    <w:pPr>
      <w:widowControl w:val="0"/>
      <w:spacing w:after="0" w:line="328" w:lineRule="exact"/>
      <w:ind w:firstLine="713" w:left="0"/>
      <w:jc w:val="both"/>
    </w:pPr>
    <w:rPr>
      <w:rFonts w:ascii="Times New Roman" w:hAnsi="Times New Roman"/>
      <w:sz w:val="24"/>
    </w:rPr>
  </w:style>
  <w:style w:styleId="Style_15_ch" w:type="character">
    <w:name w:val="Style5"/>
    <w:basedOn w:val="Style_17_ch"/>
    <w:link w:val="Style_15"/>
    <w:rPr>
      <w:rFonts w:ascii="Times New Roman" w:hAnsi="Times New Roman"/>
      <w:sz w:val="24"/>
    </w:rPr>
  </w:style>
  <w:style w:styleId="Style_1" w:type="paragraph">
    <w:name w:val="footer"/>
    <w:basedOn w:val="Style_17"/>
    <w:link w:val="Style_1_ch"/>
    <w:pPr>
      <w:tabs>
        <w:tab w:leader="none" w:pos="4677" w:val="center"/>
        <w:tab w:leader="none" w:pos="9355" w:val="right"/>
      </w:tabs>
      <w:spacing w:after="0" w:before="60" w:line="240" w:lineRule="auto"/>
      <w:ind/>
    </w:pPr>
    <w:rPr>
      <w:rFonts w:ascii="Times New Roman" w:hAnsi="Times New Roman"/>
      <w:sz w:val="24"/>
    </w:rPr>
  </w:style>
  <w:style w:styleId="Style_1_ch" w:type="character">
    <w:name w:val="footer"/>
    <w:basedOn w:val="Style_17_ch"/>
    <w:link w:val="Style_1"/>
    <w:rPr>
      <w:rFonts w:ascii="Times New Roman" w:hAnsi="Times New Roman"/>
      <w:sz w:val="24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9" w:type="paragraph">
    <w:name w:val="Заголовок №74"/>
    <w:link w:val="Style_29_ch"/>
    <w:rPr>
      <w:rFonts w:ascii="Times New Roman" w:hAnsi="Times New Roman"/>
      <w:b w:val="1"/>
      <w:sz w:val="27"/>
      <w:highlight w:val="white"/>
    </w:rPr>
  </w:style>
  <w:style w:styleId="Style_29_ch" w:type="character">
    <w:name w:val="Заголовок №74"/>
    <w:link w:val="Style_29"/>
    <w:rPr>
      <w:rFonts w:ascii="Times New Roman" w:hAnsi="Times New Roman"/>
      <w:b w:val="1"/>
      <w:sz w:val="27"/>
      <w:highlight w:val="white"/>
    </w:rPr>
  </w:style>
  <w:style w:styleId="Style_30" w:type="paragraph">
    <w:name w:val="heading 5"/>
    <w:next w:val="Style_17"/>
    <w:link w:val="Style_3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0_ch" w:type="character">
    <w:name w:val="heading 5"/>
    <w:link w:val="Style_30"/>
    <w:rPr>
      <w:rFonts w:ascii="XO Thames" w:hAnsi="XO Thames"/>
      <w:b w:val="1"/>
      <w:sz w:val="22"/>
    </w:rPr>
  </w:style>
  <w:style w:styleId="Style_31" w:type="paragraph">
    <w:name w:val="heading 1"/>
    <w:basedOn w:val="Style_17"/>
    <w:next w:val="Style_17"/>
    <w:link w:val="Style_31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31_ch" w:type="character">
    <w:name w:val="heading 1"/>
    <w:basedOn w:val="Style_17_ch"/>
    <w:link w:val="Style_31"/>
    <w:rPr>
      <w:rFonts w:asciiTheme="majorAscii" w:hAnsiTheme="majorHAnsi"/>
      <w:b w:val="1"/>
      <w:color w:themeColor="accent1" w:themeShade="BF" w:val="376092"/>
      <w:sz w:val="28"/>
    </w:rPr>
  </w:style>
  <w:style w:styleId="Style_32" w:type="paragraph">
    <w:name w:val="Balloon Text"/>
    <w:basedOn w:val="Style_17"/>
    <w:link w:val="Style_32_ch"/>
    <w:pPr>
      <w:spacing w:after="0" w:line="240" w:lineRule="auto"/>
      <w:ind/>
    </w:pPr>
    <w:rPr>
      <w:rFonts w:ascii="Tahoma" w:hAnsi="Tahoma"/>
      <w:sz w:val="16"/>
    </w:rPr>
  </w:style>
  <w:style w:styleId="Style_32_ch" w:type="character">
    <w:name w:val="Balloon Text"/>
    <w:basedOn w:val="Style_17_ch"/>
    <w:link w:val="Style_32"/>
    <w:rPr>
      <w:rFonts w:ascii="Tahoma" w:hAnsi="Tahoma"/>
      <w:sz w:val="16"/>
    </w:rPr>
  </w:style>
  <w:style w:styleId="Style_33" w:type="paragraph">
    <w:name w:val="Hyperlink"/>
    <w:basedOn w:val="Style_28"/>
    <w:link w:val="Style_33_ch"/>
    <w:rPr>
      <w:color w:themeColor="hyperlink" w:val="0000FF"/>
      <w:u w:val="single"/>
    </w:rPr>
  </w:style>
  <w:style w:styleId="Style_33_ch" w:type="character">
    <w:name w:val="Hyperlink"/>
    <w:basedOn w:val="Style_28_ch"/>
    <w:link w:val="Style_33"/>
    <w:rPr>
      <w:color w:themeColor="hyperlink" w:val="0000FF"/>
      <w:u w:val="single"/>
    </w:rPr>
  </w:style>
  <w:style w:styleId="Style_34" w:type="paragraph">
    <w:name w:val="Footnote"/>
    <w:basedOn w:val="Style_17"/>
    <w:link w:val="Style_34_ch"/>
    <w:pPr>
      <w:spacing w:after="0" w:line="240" w:lineRule="auto"/>
      <w:ind/>
    </w:pPr>
    <w:rPr>
      <w:rFonts w:ascii="Calibri" w:hAnsi="Calibri"/>
      <w:sz w:val="20"/>
    </w:rPr>
  </w:style>
  <w:style w:styleId="Style_34_ch" w:type="character">
    <w:name w:val="Footnote"/>
    <w:basedOn w:val="Style_17_ch"/>
    <w:link w:val="Style_34"/>
    <w:rPr>
      <w:rFonts w:ascii="Calibri" w:hAnsi="Calibri"/>
      <w:sz w:val="20"/>
    </w:rPr>
  </w:style>
  <w:style w:styleId="Style_6" w:type="paragraph">
    <w:name w:val="toc 1"/>
    <w:basedOn w:val="Style_17"/>
    <w:next w:val="Style_17"/>
    <w:link w:val="Style_6_ch"/>
    <w:uiPriority w:val="39"/>
    <w:pPr>
      <w:spacing w:after="100"/>
      <w:ind/>
    </w:pPr>
    <w:rPr>
      <w:rFonts w:ascii="Times New Roman" w:hAnsi="Times New Roman"/>
    </w:rPr>
  </w:style>
  <w:style w:styleId="Style_6_ch" w:type="character">
    <w:name w:val="toc 1"/>
    <w:basedOn w:val="Style_17_ch"/>
    <w:link w:val="Style_6"/>
    <w:rPr>
      <w:rFonts w:ascii="Times New Roman" w:hAnsi="Times New Roman"/>
    </w:rPr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0"/>
    </w:rPr>
  </w:style>
  <w:style w:styleId="Style_35_ch" w:type="character">
    <w:name w:val="Header and Footer"/>
    <w:link w:val="Style_35"/>
    <w:rPr>
      <w:rFonts w:ascii="XO Thames" w:hAnsi="XO Thames"/>
      <w:sz w:val="20"/>
    </w:rPr>
  </w:style>
  <w:style w:styleId="Style_36" w:type="paragraph">
    <w:name w:val="footnote reference"/>
    <w:link w:val="Style_36_ch"/>
    <w:rPr>
      <w:vertAlign w:val="superscript"/>
    </w:rPr>
  </w:style>
  <w:style w:styleId="Style_36_ch" w:type="character">
    <w:name w:val="footnote reference"/>
    <w:link w:val="Style_36"/>
    <w:rPr>
      <w:vertAlign w:val="superscript"/>
    </w:rPr>
  </w:style>
  <w:style w:styleId="Style_37" w:type="paragraph">
    <w:name w:val="Основной текст (39)1"/>
    <w:basedOn w:val="Style_17"/>
    <w:link w:val="Style_37_ch"/>
    <w:pPr>
      <w:spacing w:after="60" w:line="240" w:lineRule="atLeast"/>
      <w:ind/>
      <w:jc w:val="both"/>
    </w:pPr>
    <w:rPr>
      <w:rFonts w:ascii="Times New Roman" w:hAnsi="Times New Roman"/>
      <w:i w:val="1"/>
    </w:rPr>
  </w:style>
  <w:style w:styleId="Style_37_ch" w:type="character">
    <w:name w:val="Основной текст (39)1"/>
    <w:basedOn w:val="Style_17_ch"/>
    <w:link w:val="Style_37"/>
    <w:rPr>
      <w:rFonts w:ascii="Times New Roman" w:hAnsi="Times New Roman"/>
      <w:i w:val="1"/>
    </w:rPr>
  </w:style>
  <w:style w:styleId="Style_38" w:type="paragraph">
    <w:name w:val="toc 9"/>
    <w:next w:val="Style_17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5" w:type="paragraph">
    <w:name w:val="TOC Heading"/>
    <w:basedOn w:val="Style_31"/>
    <w:next w:val="Style_17"/>
    <w:link w:val="Style_5_ch"/>
    <w:pPr>
      <w:ind/>
      <w:outlineLvl w:val="8"/>
    </w:pPr>
  </w:style>
  <w:style w:styleId="Style_5_ch" w:type="character">
    <w:name w:val="TOC Heading"/>
    <w:basedOn w:val="Style_31_ch"/>
    <w:link w:val="Style_5"/>
  </w:style>
  <w:style w:styleId="Style_8" w:type="paragraph">
    <w:name w:val="Основной текст (5)"/>
    <w:basedOn w:val="Style_17"/>
    <w:link w:val="Style_8_ch"/>
    <w:pPr>
      <w:spacing w:after="0" w:line="240" w:lineRule="atLeast"/>
      <w:ind/>
    </w:pPr>
    <w:rPr>
      <w:rFonts w:ascii="Times New Roman" w:hAnsi="Times New Roman"/>
    </w:rPr>
  </w:style>
  <w:style w:styleId="Style_8_ch" w:type="character">
    <w:name w:val="Основной текст (5)"/>
    <w:basedOn w:val="Style_17_ch"/>
    <w:link w:val="Style_8"/>
    <w:rPr>
      <w:rFonts w:ascii="Times New Roman" w:hAnsi="Times New Roman"/>
    </w:rPr>
  </w:style>
  <w:style w:styleId="Style_39" w:type="paragraph">
    <w:name w:val="toc 8"/>
    <w:next w:val="Style_17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14" w:type="paragraph">
    <w:name w:val="Default"/>
    <w:link w:val="Style_14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14_ch" w:type="character">
    <w:name w:val="Default"/>
    <w:link w:val="Style_14"/>
    <w:rPr>
      <w:rFonts w:ascii="Times New Roman" w:hAnsi="Times New Roman"/>
      <w:color w:val="000000"/>
      <w:sz w:val="24"/>
    </w:rPr>
  </w:style>
  <w:style w:styleId="Style_40" w:type="paragraph">
    <w:name w:val="Body Text"/>
    <w:basedOn w:val="Style_17"/>
    <w:link w:val="Style_40_ch"/>
    <w:pPr>
      <w:spacing w:after="0" w:line="240" w:lineRule="auto"/>
      <w:ind w:firstLine="397" w:left="0"/>
      <w:jc w:val="center"/>
    </w:pPr>
    <w:rPr>
      <w:rFonts w:ascii="Times New Roman" w:hAnsi="Times New Roman"/>
      <w:sz w:val="28"/>
    </w:rPr>
  </w:style>
  <w:style w:styleId="Style_40_ch" w:type="character">
    <w:name w:val="Body Text"/>
    <w:basedOn w:val="Style_17_ch"/>
    <w:link w:val="Style_40"/>
    <w:rPr>
      <w:rFonts w:ascii="Times New Roman" w:hAnsi="Times New Roman"/>
      <w:sz w:val="28"/>
    </w:rPr>
  </w:style>
  <w:style w:styleId="Style_41" w:type="paragraph">
    <w:name w:val="toc 5"/>
    <w:next w:val="Style_17"/>
    <w:link w:val="Style_4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header"/>
    <w:basedOn w:val="Style_17"/>
    <w:link w:val="Style_4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42_ch" w:type="character">
    <w:name w:val="header"/>
    <w:basedOn w:val="Style_17_ch"/>
    <w:link w:val="Style_42"/>
    <w:rPr>
      <w:rFonts w:ascii="Times New Roman" w:hAnsi="Times New Roman"/>
      <w:sz w:val="24"/>
    </w:rPr>
  </w:style>
  <w:style w:styleId="Style_10" w:type="paragraph">
    <w:name w:val="Основной текст (18) + Не курсив"/>
    <w:link w:val="Style_10_ch"/>
    <w:rPr>
      <w:rFonts w:ascii="Times New Roman" w:hAnsi="Times New Roman"/>
      <w:i w:val="0"/>
      <w:highlight w:val="white"/>
    </w:rPr>
  </w:style>
  <w:style w:styleId="Style_10_ch" w:type="character">
    <w:name w:val="Основной текст (18) + Не курсив"/>
    <w:link w:val="Style_10"/>
    <w:rPr>
      <w:rFonts w:ascii="Times New Roman" w:hAnsi="Times New Roman"/>
      <w:i w:val="0"/>
      <w:highlight w:val="white"/>
    </w:rPr>
  </w:style>
  <w:style w:styleId="Style_4" w:type="paragraph">
    <w:name w:val="No Spacing"/>
    <w:link w:val="Style_4_ch"/>
    <w:pPr>
      <w:spacing w:after="0" w:line="240" w:lineRule="auto"/>
      <w:ind/>
    </w:pPr>
  </w:style>
  <w:style w:styleId="Style_4_ch" w:type="character">
    <w:name w:val="No Spacing"/>
    <w:link w:val="Style_4"/>
  </w:style>
  <w:style w:styleId="Style_43" w:type="paragraph">
    <w:name w:val="Subtitle"/>
    <w:next w:val="Style_17"/>
    <w:link w:val="Style_4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3_ch" w:type="character">
    <w:name w:val="Subtitle"/>
    <w:link w:val="Style_43"/>
    <w:rPr>
      <w:rFonts w:ascii="XO Thames" w:hAnsi="XO Thames"/>
      <w:i w:val="1"/>
      <w:sz w:val="24"/>
    </w:rPr>
  </w:style>
  <w:style w:styleId="Style_2" w:type="paragraph">
    <w:name w:val="List Paragraph"/>
    <w:basedOn w:val="Style_17"/>
    <w:link w:val="Style_2_ch"/>
    <w:pPr>
      <w:ind w:firstLine="0" w:left="720"/>
      <w:contextualSpacing w:val="1"/>
    </w:pPr>
    <w:rPr>
      <w:rFonts w:ascii="Calibri" w:hAnsi="Calibri"/>
    </w:rPr>
  </w:style>
  <w:style w:styleId="Style_2_ch" w:type="character">
    <w:name w:val="List Paragraph"/>
    <w:basedOn w:val="Style_17_ch"/>
    <w:link w:val="Style_2"/>
    <w:rPr>
      <w:rFonts w:ascii="Calibri" w:hAnsi="Calibri"/>
    </w:rPr>
  </w:style>
  <w:style w:styleId="Style_12" w:type="paragraph">
    <w:name w:val="Style8"/>
    <w:basedOn w:val="Style_17"/>
    <w:link w:val="Style_12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12_ch" w:type="character">
    <w:name w:val="Style8"/>
    <w:basedOn w:val="Style_17_ch"/>
    <w:link w:val="Style_12"/>
    <w:rPr>
      <w:rFonts w:ascii="Times New Roman" w:hAnsi="Times New Roman"/>
      <w:sz w:val="24"/>
    </w:rPr>
  </w:style>
  <w:style w:styleId="Style_44" w:type="paragraph">
    <w:name w:val="Title"/>
    <w:next w:val="Style_17"/>
    <w:link w:val="Style_4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4_ch" w:type="character">
    <w:name w:val="Title"/>
    <w:link w:val="Style_44"/>
    <w:rPr>
      <w:rFonts w:ascii="XO Thames" w:hAnsi="XO Thames"/>
      <w:b w:val="1"/>
      <w:caps w:val="1"/>
      <w:sz w:val="40"/>
    </w:rPr>
  </w:style>
  <w:style w:styleId="Style_45" w:type="paragraph">
    <w:name w:val="heading 4"/>
    <w:next w:val="Style_17"/>
    <w:link w:val="Style_4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5_ch" w:type="character">
    <w:name w:val="heading 4"/>
    <w:link w:val="Style_45"/>
    <w:rPr>
      <w:rFonts w:ascii="XO Thames" w:hAnsi="XO Thames"/>
      <w:b w:val="1"/>
      <w:sz w:val="24"/>
    </w:rPr>
  </w:style>
  <w:style w:styleId="Style_46" w:type="paragraph">
    <w:name w:val="Заголовок №71"/>
    <w:basedOn w:val="Style_17"/>
    <w:link w:val="Style_46_ch"/>
    <w:pPr>
      <w:spacing w:after="0" w:line="482" w:lineRule="exact"/>
      <w:ind/>
      <w:outlineLvl w:val="6"/>
    </w:pPr>
    <w:rPr>
      <w:rFonts w:ascii="Times New Roman" w:hAnsi="Times New Roman"/>
      <w:b w:val="1"/>
      <w:sz w:val="27"/>
    </w:rPr>
  </w:style>
  <w:style w:styleId="Style_46_ch" w:type="character">
    <w:name w:val="Заголовок №71"/>
    <w:basedOn w:val="Style_17_ch"/>
    <w:link w:val="Style_46"/>
    <w:rPr>
      <w:rFonts w:ascii="Times New Roman" w:hAnsi="Times New Roman"/>
      <w:b w:val="1"/>
      <w:sz w:val="27"/>
    </w:rPr>
  </w:style>
  <w:style w:styleId="Style_9" w:type="paragraph">
    <w:name w:val="Основной текст (18)"/>
    <w:basedOn w:val="Style_17"/>
    <w:link w:val="Style_9_ch"/>
    <w:pPr>
      <w:spacing w:after="0" w:line="259" w:lineRule="exact"/>
      <w:ind/>
      <w:jc w:val="center"/>
    </w:pPr>
    <w:rPr>
      <w:rFonts w:ascii="Times New Roman" w:hAnsi="Times New Roman"/>
      <w:i w:val="1"/>
    </w:rPr>
  </w:style>
  <w:style w:styleId="Style_9_ch" w:type="character">
    <w:name w:val="Основной текст (18)"/>
    <w:basedOn w:val="Style_17_ch"/>
    <w:link w:val="Style_9"/>
    <w:rPr>
      <w:rFonts w:ascii="Times New Roman" w:hAnsi="Times New Roman"/>
      <w:i w:val="1"/>
    </w:rPr>
  </w:style>
  <w:style w:styleId="Style_47" w:type="paragraph">
    <w:name w:val="heading 2"/>
    <w:next w:val="Style_17"/>
    <w:link w:val="Style_4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7_ch" w:type="character">
    <w:name w:val="heading 2"/>
    <w:link w:val="Style_47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2023-10-26T06:36:33Z</dcterms:modified>
</cp:coreProperties>
</file>